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9DDB" w14:textId="06ABAB93" w:rsidR="00B324DD" w:rsidRPr="00AB1BEB" w:rsidRDefault="00773A8E">
      <w:pPr>
        <w:rPr>
          <w:rFonts w:ascii="標楷體" w:eastAsia="標楷體" w:hAnsi="標楷體"/>
          <w:b/>
          <w:bCs/>
          <w:sz w:val="32"/>
          <w:szCs w:val="32"/>
        </w:rPr>
      </w:pPr>
      <w:bookmarkStart w:id="0" w:name="_GoBack"/>
      <w:r w:rsidRPr="00AB1BEB">
        <w:rPr>
          <w:rFonts w:ascii="標楷體" w:eastAsia="標楷體" w:hAnsi="標楷體" w:hint="eastAsia"/>
          <w:b/>
          <w:bCs/>
          <w:sz w:val="32"/>
          <w:szCs w:val="32"/>
        </w:rPr>
        <w:t>112學年度全國學生南北管音樂比賽簡章</w:t>
      </w:r>
    </w:p>
    <w:bookmarkEnd w:id="0"/>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w:t>
            </w:r>
            <w:proofErr w:type="gramStart"/>
            <w:r w:rsidRPr="00AB1BEB">
              <w:rPr>
                <w:rFonts w:ascii="標楷體" w:eastAsia="標楷體" w:hAnsi="標楷體" w:hint="eastAsia"/>
                <w:szCs w:val="24"/>
              </w:rPr>
              <w:t>不</w:t>
            </w:r>
            <w:proofErr w:type="gramEnd"/>
            <w:r w:rsidRPr="00AB1BEB">
              <w:rPr>
                <w:rFonts w:ascii="標楷體" w:eastAsia="標楷體" w:hAnsi="標楷體" w:hint="eastAsia"/>
                <w:szCs w:val="24"/>
              </w:rPr>
              <w:t>同學段混合</w:t>
            </w:r>
            <w:proofErr w:type="gramStart"/>
            <w:r w:rsidRPr="00AB1BEB">
              <w:rPr>
                <w:rFonts w:ascii="標楷體" w:eastAsia="標楷體" w:hAnsi="標楷體" w:hint="eastAsia"/>
                <w:szCs w:val="24"/>
              </w:rPr>
              <w:t>組隊者</w:t>
            </w:r>
            <w:proofErr w:type="gramEnd"/>
            <w:r w:rsidRPr="00AB1BEB">
              <w:rPr>
                <w:rFonts w:ascii="標楷體" w:eastAsia="標楷體" w:hAnsi="標楷體" w:hint="eastAsia"/>
                <w:szCs w:val="24"/>
              </w:rPr>
              <w:t>，應以混合組隊中較高</w:t>
            </w:r>
            <w:proofErr w:type="gramStart"/>
            <w:r w:rsidRPr="00AB1BEB">
              <w:rPr>
                <w:rFonts w:ascii="標楷體" w:eastAsia="標楷體" w:hAnsi="標楷體" w:hint="eastAsia"/>
                <w:szCs w:val="24"/>
              </w:rPr>
              <w:t>之學段組</w:t>
            </w:r>
            <w:proofErr w:type="gramEnd"/>
            <w:r w:rsidRPr="00AB1BEB">
              <w:rPr>
                <w:rFonts w:ascii="標楷體" w:eastAsia="標楷體" w:hAnsi="標楷體" w:hint="eastAsia"/>
                <w:szCs w:val="24"/>
              </w:rPr>
              <w:t>隊報名參賽，該校不得在已混合組隊中較低</w:t>
            </w:r>
            <w:proofErr w:type="gramStart"/>
            <w:r w:rsidRPr="00AB1BEB">
              <w:rPr>
                <w:rFonts w:ascii="標楷體" w:eastAsia="標楷體" w:hAnsi="標楷體" w:hint="eastAsia"/>
                <w:szCs w:val="24"/>
              </w:rPr>
              <w:t>之學段組</w:t>
            </w:r>
            <w:proofErr w:type="gramEnd"/>
            <w:r w:rsidRPr="00AB1BEB">
              <w:rPr>
                <w:rFonts w:ascii="標楷體" w:eastAsia="標楷體" w:hAnsi="標楷體" w:hint="eastAsia"/>
                <w:szCs w:val="24"/>
              </w:rPr>
              <w:t>隊報名參賽。(例如：國民中小學支國小及國中混合組隊應僅報名國中組)混合組隊後，同校之較</w:t>
            </w:r>
            <w:proofErr w:type="gramStart"/>
            <w:r w:rsidRPr="00AB1BEB">
              <w:rPr>
                <w:rFonts w:ascii="標楷體" w:eastAsia="標楷體" w:hAnsi="標楷體" w:hint="eastAsia"/>
                <w:szCs w:val="24"/>
              </w:rPr>
              <w:t>低學段</w:t>
            </w:r>
            <w:proofErr w:type="gramEnd"/>
            <w:r w:rsidRPr="00AB1BEB">
              <w:rPr>
                <w:rFonts w:ascii="標楷體" w:eastAsia="標楷體" w:hAnsi="標楷體" w:hint="eastAsia"/>
                <w:szCs w:val="24"/>
              </w:rPr>
              <w:t>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proofErr w:type="gramStart"/>
            <w:r w:rsidRPr="00AB1BEB">
              <w:rPr>
                <w:rFonts w:ascii="標楷體" w:eastAsia="標楷體" w:hAnsi="標楷體"/>
                <w:szCs w:val="24"/>
              </w:rPr>
              <w:t>學校間跨校</w:t>
            </w:r>
            <w:proofErr w:type="gramEnd"/>
            <w:r w:rsidRPr="00AB1BEB">
              <w:rPr>
                <w:rFonts w:ascii="標楷體" w:eastAsia="標楷體" w:hAnsi="標楷體"/>
                <w:szCs w:val="24"/>
              </w:rPr>
              <w:t>組隊時，以隊伍內學生</w:t>
            </w:r>
            <w:proofErr w:type="gramStart"/>
            <w:r w:rsidRPr="00AB1BEB">
              <w:rPr>
                <w:rFonts w:ascii="標楷體" w:eastAsia="標楷體" w:hAnsi="標楷體"/>
                <w:szCs w:val="24"/>
              </w:rPr>
              <w:t>佔</w:t>
            </w:r>
            <w:proofErr w:type="gramEnd"/>
            <w:r w:rsidRPr="00AB1BEB">
              <w:rPr>
                <w:rFonts w:ascii="標楷體" w:eastAsia="標楷體" w:hAnsi="標楷體"/>
                <w:szCs w:val="24"/>
              </w:rPr>
              <w:t>多數者為報名學校，</w:t>
            </w:r>
            <w:proofErr w:type="gramStart"/>
            <w:r w:rsidRPr="00AB1BEB">
              <w:rPr>
                <w:rFonts w:ascii="標楷體" w:eastAsia="標楷體" w:hAnsi="標楷體"/>
                <w:szCs w:val="24"/>
              </w:rPr>
              <w:t>並薦派校</w:t>
            </w:r>
            <w:proofErr w:type="gramEnd"/>
            <w:r w:rsidRPr="00AB1BEB">
              <w:rPr>
                <w:rFonts w:ascii="標楷體" w:eastAsia="標楷體" w:hAnsi="標楷體"/>
                <w:szCs w:val="24"/>
              </w:rPr>
              <w:t>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w:t>
            </w:r>
            <w:proofErr w:type="gramStart"/>
            <w:r w:rsidRPr="00AB1BEB">
              <w:rPr>
                <w:rFonts w:ascii="標楷體" w:eastAsia="標楷體" w:hAnsi="標楷體"/>
                <w:szCs w:val="24"/>
              </w:rPr>
              <w:t>校薦派</w:t>
            </w:r>
            <w:proofErr w:type="gramEnd"/>
            <w:r w:rsidRPr="00AB1BEB">
              <w:rPr>
                <w:rFonts w:ascii="標楷體" w:eastAsia="標楷體" w:hAnsi="標楷體"/>
                <w:szCs w:val="24"/>
              </w:rPr>
              <w:t>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w:t>
            </w:r>
            <w:proofErr w:type="gramStart"/>
            <w:r w:rsidRPr="00AB1BEB">
              <w:rPr>
                <w:rFonts w:ascii="標楷體" w:eastAsia="標楷體" w:hAnsi="標楷體" w:hint="eastAsia"/>
                <w:szCs w:val="24"/>
              </w:rPr>
              <w:t>歌樂組</w:t>
            </w:r>
            <w:proofErr w:type="gramEnd"/>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w:t>
            </w:r>
            <w:proofErr w:type="gramStart"/>
            <w:r w:rsidRPr="00AB1BEB">
              <w:rPr>
                <w:rFonts w:ascii="標楷體" w:eastAsia="標楷體" w:hAnsi="標楷體" w:hint="eastAsia"/>
                <w:szCs w:val="24"/>
              </w:rPr>
              <w:t>得增報器樂</w:t>
            </w:r>
            <w:proofErr w:type="gramEnd"/>
            <w:r w:rsidRPr="00AB1BEB">
              <w:rPr>
                <w:rFonts w:ascii="標楷體" w:eastAsia="標楷體" w:hAnsi="標楷體" w:hint="eastAsia"/>
                <w:szCs w:val="24"/>
              </w:rPr>
              <w:t>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w:t>
            </w:r>
            <w:proofErr w:type="gramStart"/>
            <w:r w:rsidRPr="00AB1BEB">
              <w:rPr>
                <w:rFonts w:ascii="標楷體" w:eastAsia="標楷體" w:hAnsi="標楷體" w:hint="eastAsia"/>
                <w:szCs w:val="24"/>
              </w:rPr>
              <w:t>學生簫管演奏</w:t>
            </w:r>
            <w:proofErr w:type="gramEnd"/>
            <w:r w:rsidRPr="00AB1BEB">
              <w:rPr>
                <w:rFonts w:ascii="標楷體" w:eastAsia="標楷體" w:hAnsi="標楷體" w:hint="eastAsia"/>
                <w:szCs w:val="24"/>
              </w:rPr>
              <w:t>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w:t>
            </w:r>
            <w:proofErr w:type="gramStart"/>
            <w:r w:rsidRPr="00AB1BEB">
              <w:rPr>
                <w:rFonts w:ascii="標楷體" w:eastAsia="標楷體" w:hAnsi="標楷體" w:hint="eastAsia"/>
                <w:szCs w:val="24"/>
              </w:rPr>
              <w:t>得增報</w:t>
            </w:r>
            <w:proofErr w:type="gramEnd"/>
            <w:r w:rsidRPr="00AB1BEB">
              <w:rPr>
                <w:rFonts w:ascii="標楷體" w:eastAsia="標楷體" w:hAnsi="標楷體" w:hint="eastAsia"/>
                <w:szCs w:val="24"/>
              </w:rPr>
              <w:t>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w:t>
            </w:r>
            <w:proofErr w:type="gramStart"/>
            <w:r w:rsidRPr="00AB1BEB">
              <w:rPr>
                <w:rFonts w:ascii="標楷體" w:eastAsia="標楷體" w:hAnsi="標楷體" w:hint="eastAsia"/>
                <w:szCs w:val="24"/>
              </w:rPr>
              <w:t>歌樂組</w:t>
            </w:r>
            <w:proofErr w:type="gramEnd"/>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w:t>
            </w:r>
            <w:proofErr w:type="gramStart"/>
            <w:r w:rsidRPr="00AB1BEB">
              <w:rPr>
                <w:rFonts w:ascii="標楷體" w:eastAsia="標楷體" w:hAnsi="標楷體" w:hint="eastAsia"/>
                <w:szCs w:val="24"/>
              </w:rPr>
              <w:t>樂員以</w:t>
            </w:r>
            <w:proofErr w:type="gramEnd"/>
            <w:r w:rsidRPr="00AB1BEB">
              <w:rPr>
                <w:rFonts w:ascii="標楷體" w:eastAsia="標楷體" w:hAnsi="標楷體" w:hint="eastAsia"/>
                <w:szCs w:val="24"/>
              </w:rPr>
              <w:t>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w:t>
            </w:r>
            <w:proofErr w:type="gramStart"/>
            <w:r w:rsidRPr="00AB1BEB">
              <w:rPr>
                <w:rFonts w:ascii="標楷體" w:eastAsia="標楷體" w:hAnsi="標楷體" w:hint="eastAsia"/>
                <w:szCs w:val="24"/>
              </w:rPr>
              <w:t>得增報器樂</w:t>
            </w:r>
            <w:proofErr w:type="gramEnd"/>
            <w:r w:rsidRPr="00AB1BEB">
              <w:rPr>
                <w:rFonts w:ascii="標楷體" w:eastAsia="標楷體" w:hAnsi="標楷體" w:hint="eastAsia"/>
                <w:szCs w:val="24"/>
              </w:rPr>
              <w:t>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w:t>
            </w:r>
            <w:proofErr w:type="gramStart"/>
            <w:r w:rsidRPr="00AB1BEB">
              <w:rPr>
                <w:rFonts w:ascii="標楷體" w:eastAsia="標楷體" w:hAnsi="標楷體" w:hint="eastAsia"/>
                <w:szCs w:val="24"/>
              </w:rPr>
              <w:t>得增報</w:t>
            </w:r>
            <w:proofErr w:type="gramEnd"/>
            <w:r w:rsidRPr="00AB1BEB">
              <w:rPr>
                <w:rFonts w:ascii="標楷體" w:eastAsia="標楷體" w:hAnsi="標楷體" w:hint="eastAsia"/>
                <w:szCs w:val="24"/>
              </w:rPr>
              <w:t>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w:t>
      </w:r>
      <w:r w:rsidR="00EE29D4" w:rsidRPr="00AB1BEB">
        <w:rPr>
          <w:rFonts w:ascii="標楷體" w:eastAsia="標楷體" w:hAnsi="標楷體" w:hint="eastAsia"/>
          <w:szCs w:val="24"/>
        </w:rPr>
        <w:t>無指定曲，由參賽隊伍自選2曲，報名時需詳盡填自選曲資料。</w:t>
      </w:r>
    </w:p>
    <w:p w14:paraId="625577C4" w14:textId="7205C150"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30A2CFA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w:t>
      </w:r>
      <w:proofErr w:type="gramStart"/>
      <w:r w:rsidRPr="00AB1BEB">
        <w:rPr>
          <w:rFonts w:ascii="標楷體" w:eastAsia="標楷體" w:hAnsi="標楷體"/>
          <w:szCs w:val="24"/>
        </w:rPr>
        <w:t>弦譜或鑼鼓連奏</w:t>
      </w:r>
      <w:proofErr w:type="gramEnd"/>
      <w:r w:rsidRPr="00AB1BEB">
        <w:rPr>
          <w:rFonts w:ascii="標楷體" w:eastAsia="標楷體" w:hAnsi="標楷體"/>
          <w:szCs w:val="24"/>
        </w:rPr>
        <w:t>。演奏時間 2-5分鐘</w:t>
      </w:r>
      <w:r w:rsidRPr="00AB1BEB">
        <w:rPr>
          <w:rFonts w:ascii="標楷體" w:eastAsia="標楷體" w:hAnsi="標楷體" w:hint="eastAsia"/>
          <w:szCs w:val="24"/>
        </w:rPr>
        <w:t>。</w:t>
      </w:r>
    </w:p>
    <w:p w14:paraId="615536F9"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w:t>
      </w:r>
      <w:proofErr w:type="gramStart"/>
      <w:r w:rsidRPr="00AB1BEB">
        <w:rPr>
          <w:rFonts w:ascii="標楷體" w:eastAsia="標楷體" w:hAnsi="標楷體"/>
          <w:szCs w:val="24"/>
        </w:rPr>
        <w:t>管</w:t>
      </w:r>
      <w:r w:rsidR="000539E0" w:rsidRPr="00AB1BEB">
        <w:rPr>
          <w:rFonts w:ascii="標楷體" w:eastAsia="標楷體" w:hAnsi="標楷體" w:hint="eastAsia"/>
          <w:szCs w:val="24"/>
        </w:rPr>
        <w:t>歌</w:t>
      </w:r>
      <w:r w:rsidRPr="00AB1BEB">
        <w:rPr>
          <w:rFonts w:ascii="標楷體" w:eastAsia="標楷體" w:hAnsi="標楷體"/>
          <w:szCs w:val="24"/>
        </w:rPr>
        <w:t>樂組</w:t>
      </w:r>
      <w:proofErr w:type="gramEnd"/>
      <w:r w:rsidRPr="00AB1BEB">
        <w:rPr>
          <w:rFonts w:ascii="標楷體" w:eastAsia="標楷體" w:hAnsi="標楷體"/>
          <w:szCs w:val="24"/>
        </w:rPr>
        <w:t>初賽：不設指定曲目，不設指定曲目。演奏時間2-5分鐘。個別行當，演唱者不限人數，</w:t>
      </w:r>
      <w:proofErr w:type="gramStart"/>
      <w:r w:rsidRPr="00AB1BEB">
        <w:rPr>
          <w:rFonts w:ascii="標楷體" w:eastAsia="標楷體" w:hAnsi="標楷體"/>
          <w:szCs w:val="24"/>
        </w:rPr>
        <w:t>可以群唱</w:t>
      </w:r>
      <w:proofErr w:type="gramEnd"/>
      <w:r w:rsidRPr="00AB1BEB">
        <w:rPr>
          <w:rFonts w:ascii="標楷體" w:eastAsia="標楷體" w:hAnsi="標楷體" w:hint="eastAsia"/>
          <w:szCs w:val="24"/>
        </w:rPr>
        <w:t>。</w:t>
      </w:r>
    </w:p>
    <w:p w14:paraId="1D2AE9B7" w14:textId="77777777" w:rsidR="00EE29D4" w:rsidRPr="00AB1BEB" w:rsidRDefault="00EE29D4" w:rsidP="00EE29D4">
      <w:pPr>
        <w:pStyle w:val="a3"/>
        <w:ind w:leftChars="500" w:left="1680" w:hangingChars="200" w:hanging="480"/>
        <w:rPr>
          <w:rFonts w:ascii="標楷體" w:eastAsia="標楷體" w:hAnsi="標楷體"/>
          <w:szCs w:val="24"/>
        </w:rPr>
      </w:pP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w:t>
      </w:r>
      <w:proofErr w:type="gramStart"/>
      <w:r w:rsidRPr="00AB1BEB">
        <w:rPr>
          <w:rFonts w:ascii="標楷體" w:eastAsia="標楷體" w:hAnsi="標楷體" w:hint="eastAsia"/>
          <w:szCs w:val="24"/>
        </w:rPr>
        <w:t>準</w:t>
      </w:r>
      <w:proofErr w:type="gramEnd"/>
      <w:r w:rsidRPr="00AB1BEB">
        <w:rPr>
          <w:rFonts w:ascii="標楷體" w:eastAsia="標楷體" w:hAnsi="標楷體" w:hint="eastAsia"/>
          <w:szCs w:val="24"/>
        </w:rPr>
        <w:t>，指定曲名若有補充規定、說明或勘誤，一律公布於前開網站，參賽者需隨時上網參閱，若因為隨時上網參閱而有影響成績者，由參賽者自負其責。如有影響成績者，由評審團決議。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w:t>
      </w:r>
      <w:proofErr w:type="gramStart"/>
      <w:r w:rsidRPr="00AB1BEB">
        <w:rPr>
          <w:rFonts w:ascii="標楷體" w:eastAsia="標楷體" w:hAnsi="標楷體" w:hint="eastAsia"/>
          <w:szCs w:val="24"/>
        </w:rPr>
        <w:t>曲內為準</w:t>
      </w:r>
      <w:proofErr w:type="gramEnd"/>
      <w:r w:rsidRPr="00AB1BEB">
        <w:rPr>
          <w:rFonts w:ascii="標楷體" w:eastAsia="標楷體" w:hAnsi="標楷體" w:hint="eastAsia"/>
          <w:szCs w:val="24"/>
        </w:rPr>
        <w:t>，並應完整演奏，若公布時另有演奏段落或版本備註時，應依備註事項辦理)，不得擅自更改，如有違反者各別評審</w:t>
      </w:r>
      <w:proofErr w:type="gramStart"/>
      <w:r w:rsidRPr="00AB1BEB">
        <w:rPr>
          <w:rFonts w:ascii="標楷體" w:eastAsia="標楷體" w:hAnsi="標楷體" w:hint="eastAsia"/>
          <w:szCs w:val="24"/>
        </w:rPr>
        <w:t>得酌請予以</w:t>
      </w:r>
      <w:proofErr w:type="gramEnd"/>
      <w:r w:rsidRPr="00AB1BEB">
        <w:rPr>
          <w:rFonts w:ascii="標楷體" w:eastAsia="標楷體" w:hAnsi="標楷體" w:hint="eastAsia"/>
          <w:szCs w:val="24"/>
        </w:rPr>
        <w:t>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)複賽曲目</w:t>
      </w:r>
      <w:r w:rsidR="00EE29D4" w:rsidRPr="00AB1BEB">
        <w:rPr>
          <w:rFonts w:ascii="標楷體" w:eastAsia="標楷體" w:hAnsi="標楷體" w:hint="eastAsia"/>
          <w:szCs w:val="24"/>
        </w:rPr>
        <w:t>參賽隊伍應從「指定曲目中」擇</w:t>
      </w:r>
      <w:proofErr w:type="gramStart"/>
      <w:r w:rsidR="00EE29D4" w:rsidRPr="00AB1BEB">
        <w:rPr>
          <w:rFonts w:ascii="標楷體" w:eastAsia="標楷體" w:hAnsi="標楷體" w:hint="eastAsia"/>
          <w:szCs w:val="24"/>
        </w:rPr>
        <w:t>一</w:t>
      </w:r>
      <w:proofErr w:type="gramEnd"/>
      <w:r w:rsidR="00EE29D4" w:rsidRPr="00AB1BEB">
        <w:rPr>
          <w:rFonts w:ascii="標楷體" w:eastAsia="標楷體" w:hAnsi="標楷體" w:hint="eastAsia"/>
          <w:szCs w:val="24"/>
        </w:rPr>
        <w:t>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lastRenderedPageBreak/>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w:t>
      </w:r>
      <w:proofErr w:type="gramStart"/>
      <w:r w:rsidRPr="00AB1BEB">
        <w:rPr>
          <w:rFonts w:ascii="標楷體" w:eastAsia="標楷體" w:hAnsi="標楷體"/>
          <w:szCs w:val="24"/>
        </w:rPr>
        <w:t>管</w:t>
      </w:r>
      <w:r w:rsidR="000539E0" w:rsidRPr="00AB1BEB">
        <w:rPr>
          <w:rFonts w:ascii="標楷體" w:eastAsia="標楷體" w:hAnsi="標楷體" w:hint="eastAsia"/>
          <w:szCs w:val="24"/>
        </w:rPr>
        <w:t>歌樂</w:t>
      </w:r>
      <w:r w:rsidRPr="00AB1BEB">
        <w:rPr>
          <w:rFonts w:ascii="標楷體" w:eastAsia="標楷體" w:hAnsi="標楷體"/>
          <w:szCs w:val="24"/>
        </w:rPr>
        <w:t>組</w:t>
      </w:r>
      <w:proofErr w:type="gramEnd"/>
      <w:r w:rsidRPr="00AB1BEB">
        <w:rPr>
          <w:rFonts w:ascii="標楷體" w:eastAsia="標楷體" w:hAnsi="標楷體"/>
          <w:szCs w:val="24"/>
        </w:rPr>
        <w:t>複賽：指定</w:t>
      </w:r>
      <w:proofErr w:type="gramStart"/>
      <w:r w:rsidRPr="00AB1BEB">
        <w:rPr>
          <w:rFonts w:ascii="標楷體" w:eastAsia="標楷體" w:hAnsi="標楷體"/>
          <w:szCs w:val="24"/>
        </w:rPr>
        <w:t>曲擇有</w:t>
      </w:r>
      <w:proofErr w:type="gramEnd"/>
      <w:r w:rsidRPr="00AB1BEB">
        <w:rPr>
          <w:rFonts w:ascii="標楷體" w:eastAsia="標楷體" w:hAnsi="標楷體"/>
          <w:szCs w:val="24"/>
        </w:rPr>
        <w:t>【平板】或【緊中慢】子弟曲唱段（不限戲</w:t>
      </w:r>
      <w:proofErr w:type="gramStart"/>
      <w:r w:rsidRPr="00AB1BEB">
        <w:rPr>
          <w:rFonts w:ascii="標楷體" w:eastAsia="標楷體" w:hAnsi="標楷體"/>
          <w:szCs w:val="24"/>
        </w:rPr>
        <w:t>齣</w:t>
      </w:r>
      <w:proofErr w:type="gramEnd"/>
      <w:r w:rsidRPr="00AB1BEB">
        <w:rPr>
          <w:rFonts w:ascii="標楷體" w:eastAsia="標楷體" w:hAnsi="標楷體"/>
          <w:szCs w:val="24"/>
        </w:rPr>
        <w:t xml:space="preserve">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)參賽隊伍應於</w:t>
      </w:r>
      <w:r w:rsidRPr="00AB1BEB">
        <w:rPr>
          <w:rFonts w:ascii="標楷體" w:eastAsia="標楷體" w:hAnsi="標楷體" w:hint="eastAsia"/>
        </w:rPr>
        <w:t>司儀</w:t>
      </w:r>
      <w:proofErr w:type="gramStart"/>
      <w:r w:rsidRPr="00AB1BEB">
        <w:rPr>
          <w:rFonts w:ascii="標楷體" w:eastAsia="標楷體" w:hAnsi="標楷體" w:hint="eastAsia"/>
        </w:rPr>
        <w:t>唱名時立即</w:t>
      </w:r>
      <w:proofErr w:type="gramEnd"/>
      <w:r w:rsidRPr="00AB1BEB">
        <w:rPr>
          <w:rFonts w:ascii="標楷體" w:eastAsia="標楷體" w:hAnsi="標楷體" w:hint="eastAsia"/>
          <w:szCs w:val="24"/>
        </w:rPr>
        <w:t>進入舞台開始表演，</w:t>
      </w:r>
      <w:proofErr w:type="gramStart"/>
      <w:r w:rsidRPr="00AB1BEB">
        <w:rPr>
          <w:rFonts w:ascii="標楷體" w:eastAsia="標楷體" w:hAnsi="標楷體" w:hint="eastAsia"/>
          <w:szCs w:val="24"/>
        </w:rPr>
        <w:t>若唱名</w:t>
      </w:r>
      <w:proofErr w:type="gramEnd"/>
      <w:r w:rsidRPr="00AB1BEB">
        <w:rPr>
          <w:rFonts w:ascii="標楷體" w:eastAsia="標楷體" w:hAnsi="標楷體" w:hint="eastAsia"/>
          <w:szCs w:val="24"/>
        </w:rPr>
        <w:t>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w:t>
      </w:r>
      <w:proofErr w:type="gramStart"/>
      <w:r w:rsidRPr="00AB1BEB">
        <w:rPr>
          <w:rFonts w:ascii="標楷體" w:eastAsia="標楷體" w:hAnsi="標楷體" w:hint="eastAsia"/>
          <w:szCs w:val="24"/>
        </w:rPr>
        <w:t>午場</w:t>
      </w:r>
      <w:proofErr w:type="gramEnd"/>
      <w:r w:rsidRPr="00AB1BEB">
        <w:rPr>
          <w:rFonts w:ascii="標楷體" w:eastAsia="標楷體" w:hAnsi="標楷體" w:hint="eastAsia"/>
          <w:szCs w:val="24"/>
        </w:rPr>
        <w:t>或下</w:t>
      </w:r>
      <w:proofErr w:type="gramStart"/>
      <w:r w:rsidRPr="00AB1BEB">
        <w:rPr>
          <w:rFonts w:ascii="標楷體" w:eastAsia="標楷體" w:hAnsi="標楷體" w:hint="eastAsia"/>
          <w:szCs w:val="24"/>
        </w:rPr>
        <w:t>午場</w:t>
      </w:r>
      <w:proofErr w:type="gramEnd"/>
      <w:r w:rsidRPr="00AB1BEB">
        <w:rPr>
          <w:rFonts w:ascii="標楷體" w:eastAsia="標楷體" w:hAnsi="標楷體" w:hint="eastAsia"/>
          <w:szCs w:val="24"/>
        </w:rPr>
        <w:t>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w:t>
      </w:r>
      <w:proofErr w:type="gramStart"/>
      <w:r w:rsidRPr="00AB1BEB">
        <w:rPr>
          <w:rFonts w:ascii="標楷體" w:eastAsia="標楷體" w:hAnsi="標楷體" w:hint="eastAsia"/>
          <w:szCs w:val="24"/>
        </w:rPr>
        <w:t>以內，</w:t>
      </w:r>
      <w:proofErr w:type="gramEnd"/>
      <w:r w:rsidRPr="00AB1BEB">
        <w:rPr>
          <w:rFonts w:ascii="標楷體" w:eastAsia="標楷體" w:hAnsi="標楷體" w:hint="eastAsia"/>
          <w:szCs w:val="24"/>
        </w:rPr>
        <w:t>以開始發音、試音、調音及演出為計時起點。人員、器材及所有演出時使用特殊器材產生之碎屑或遺棄舞台上等完全撤離舞台時結束計時。計時開始由本比賽會議人員舉牌警示，時間截止前</w:t>
      </w:r>
      <w:proofErr w:type="gramStart"/>
      <w:r w:rsidRPr="00AB1BEB">
        <w:rPr>
          <w:rFonts w:ascii="標楷體" w:eastAsia="標楷體" w:hAnsi="標楷體" w:hint="eastAsia"/>
          <w:szCs w:val="24"/>
        </w:rPr>
        <w:t>不</w:t>
      </w:r>
      <w:proofErr w:type="gramEnd"/>
      <w:r w:rsidRPr="00AB1BEB">
        <w:rPr>
          <w:rFonts w:ascii="標楷體" w:eastAsia="標楷體" w:hAnsi="標楷體" w:hint="eastAsia"/>
          <w:szCs w:val="24"/>
        </w:rPr>
        <w:t>按鈴警示，時間一到按鈴一長聲(約5秒)，逾時即開始扣分，逾時每1分鐘扣總平均分數0.5分，</w:t>
      </w:r>
      <w:proofErr w:type="gramStart"/>
      <w:r w:rsidRPr="00AB1BEB">
        <w:rPr>
          <w:rFonts w:ascii="標楷體" w:eastAsia="標楷體" w:hAnsi="標楷體" w:hint="eastAsia"/>
          <w:szCs w:val="24"/>
        </w:rPr>
        <w:t>不滿1分鐘</w:t>
      </w:r>
      <w:proofErr w:type="gramEnd"/>
      <w:r w:rsidRPr="00AB1BEB">
        <w:rPr>
          <w:rFonts w:ascii="標楷體" w:eastAsia="標楷體" w:hAnsi="標楷體" w:hint="eastAsia"/>
          <w:szCs w:val="24"/>
        </w:rPr>
        <w:t>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w:t>
      </w:r>
      <w:proofErr w:type="gramStart"/>
      <w:r w:rsidRPr="00AB1BEB">
        <w:rPr>
          <w:rFonts w:ascii="標楷體" w:eastAsia="標楷體" w:hAnsi="標楷體" w:hint="eastAsia"/>
          <w:szCs w:val="24"/>
        </w:rPr>
        <w:t>臺</w:t>
      </w:r>
      <w:proofErr w:type="gramEnd"/>
      <w:r w:rsidRPr="00AB1BEB">
        <w:rPr>
          <w:rFonts w:ascii="標楷體" w:eastAsia="標楷體" w:hAnsi="標楷體" w:hint="eastAsia"/>
          <w:szCs w:val="24"/>
        </w:rPr>
        <w:t>，演出時可以樂曲之實際編制安排隊形與座次，但不得於賽程中上下舞台更換演出人員，如有違反者，每更換1人扣總平均分數1分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w:t>
      </w:r>
      <w:proofErr w:type="gramStart"/>
      <w:r w:rsidRPr="00AB1BEB">
        <w:rPr>
          <w:rFonts w:ascii="標楷體" w:eastAsia="標楷體" w:hAnsi="標楷體" w:hint="eastAsia"/>
          <w:szCs w:val="24"/>
        </w:rPr>
        <w:t>參賽者均需有</w:t>
      </w:r>
      <w:proofErr w:type="gramEnd"/>
      <w:r w:rsidRPr="00AB1BEB">
        <w:rPr>
          <w:rFonts w:ascii="標楷體" w:eastAsia="標楷體" w:hAnsi="標楷體" w:hint="eastAsia"/>
          <w:szCs w:val="24"/>
        </w:rPr>
        <w:t>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w:t>
      </w:r>
      <w:proofErr w:type="gramStart"/>
      <w:r w:rsidRPr="00AB1BEB">
        <w:rPr>
          <w:rFonts w:ascii="標楷體" w:eastAsia="標楷體" w:hAnsi="標楷體" w:hint="eastAsia"/>
          <w:szCs w:val="24"/>
        </w:rPr>
        <w:t>年內均獲全國</w:t>
      </w:r>
      <w:proofErr w:type="gramEnd"/>
      <w:r w:rsidRPr="00AB1BEB">
        <w:rPr>
          <w:rFonts w:ascii="標楷體" w:eastAsia="標楷體" w:hAnsi="標楷體" w:hint="eastAsia"/>
          <w:szCs w:val="24"/>
        </w:rPr>
        <w:t>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lastRenderedPageBreak/>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w:t>
      </w:r>
      <w:proofErr w:type="gramStart"/>
      <w:r w:rsidRPr="00AB1BEB">
        <w:rPr>
          <w:rFonts w:ascii="標楷體" w:eastAsia="標楷體" w:hAnsi="標楷體" w:hint="eastAsia"/>
          <w:szCs w:val="24"/>
        </w:rPr>
        <w:t>遴</w:t>
      </w:r>
      <w:proofErr w:type="gramEnd"/>
      <w:r w:rsidRPr="00AB1BEB">
        <w:rPr>
          <w:rFonts w:ascii="標楷體" w:eastAsia="標楷體" w:hAnsi="標楷體" w:hint="eastAsia"/>
          <w:szCs w:val="24"/>
        </w:rPr>
        <w:t>聘南北管音樂之專家學者5-7人擔任之。評審如有三親等內之親屬，或</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年內指導參賽者之參賽類別，</w:t>
      </w:r>
      <w:proofErr w:type="gramStart"/>
      <w:r w:rsidRPr="00AB1BEB">
        <w:rPr>
          <w:rFonts w:ascii="標楷體" w:eastAsia="標楷體" w:hAnsi="標楷體" w:hint="eastAsia"/>
          <w:szCs w:val="24"/>
        </w:rPr>
        <w:t>應整組</w:t>
      </w:r>
      <w:proofErr w:type="gramEnd"/>
      <w:r w:rsidRPr="00AB1BEB">
        <w:rPr>
          <w:rFonts w:ascii="標楷體" w:eastAsia="標楷體" w:hAnsi="標楷體" w:hint="eastAsia"/>
          <w:szCs w:val="24"/>
        </w:rPr>
        <w:t>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proofErr w:type="gramStart"/>
      <w:r w:rsidRPr="00AB1BEB">
        <w:rPr>
          <w:rFonts w:ascii="標楷體" w:eastAsia="標楷體" w:hAnsi="標楷體" w:hint="eastAsia"/>
          <w:szCs w:val="24"/>
        </w:rPr>
        <w:t>若跨校</w:t>
      </w:r>
      <w:proofErr w:type="gramEnd"/>
      <w:r w:rsidRPr="00AB1BEB">
        <w:rPr>
          <w:rFonts w:ascii="標楷體" w:eastAsia="標楷體" w:hAnsi="標楷體" w:hint="eastAsia"/>
          <w:szCs w:val="24"/>
        </w:rPr>
        <w:t>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proofErr w:type="gramStart"/>
      <w:r w:rsidRPr="00AB1BEB">
        <w:rPr>
          <w:rFonts w:ascii="標楷體" w:eastAsia="標楷體" w:hAnsi="標楷體" w:hint="eastAsia"/>
          <w:szCs w:val="24"/>
        </w:rPr>
        <w:t>評計方式</w:t>
      </w:r>
      <w:proofErr w:type="gramEnd"/>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)評審評分時，各類組均</w:t>
      </w:r>
      <w:proofErr w:type="gramStart"/>
      <w:r w:rsidRPr="00AB1BEB">
        <w:rPr>
          <w:rFonts w:ascii="標楷體" w:eastAsia="標楷體" w:hAnsi="標楷體" w:hint="eastAsia"/>
          <w:szCs w:val="24"/>
        </w:rPr>
        <w:t>逕</w:t>
      </w:r>
      <w:proofErr w:type="gramEnd"/>
      <w:r w:rsidRPr="00AB1BEB">
        <w:rPr>
          <w:rFonts w:ascii="標楷體" w:eastAsia="標楷體" w:hAnsi="標楷體" w:hint="eastAsia"/>
          <w:szCs w:val="24"/>
        </w:rPr>
        <w:t>以總分表示(滿分為100分)，並繕寫具體之評語。</w:t>
      </w:r>
      <w:proofErr w:type="gramStart"/>
      <w:r w:rsidRPr="00AB1BEB">
        <w:rPr>
          <w:rFonts w:ascii="標楷體" w:eastAsia="標楷體" w:hAnsi="標楷體" w:hint="eastAsia"/>
          <w:szCs w:val="24"/>
        </w:rPr>
        <w:t>俟</w:t>
      </w:r>
      <w:proofErr w:type="gramEnd"/>
      <w:r w:rsidRPr="00AB1BEB">
        <w:rPr>
          <w:rFonts w:ascii="標楷體" w:eastAsia="標楷體" w:hAnsi="標楷體" w:hint="eastAsia"/>
          <w:szCs w:val="24"/>
        </w:rPr>
        <w:t>該類組比賽結束後，現場公布總成績，隔日可至本項比賽專屬網站查詢。公布之成績表中，應以評審代號明列各評審之給分。為尊重評審，評審不做講評並無法提供查詢其他參賽者之評</w:t>
      </w:r>
      <w:r w:rsidRPr="00AB1BEB">
        <w:rPr>
          <w:rFonts w:ascii="標楷體" w:eastAsia="標楷體" w:hAnsi="標楷體" w:hint="eastAsia"/>
          <w:szCs w:val="24"/>
        </w:rPr>
        <w:lastRenderedPageBreak/>
        <w:t>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w:t>
      </w:r>
      <w:proofErr w:type="gramStart"/>
      <w:r w:rsidRPr="00AB1BEB">
        <w:rPr>
          <w:rFonts w:ascii="標楷體" w:eastAsia="標楷體" w:hAnsi="標楷體" w:hint="eastAsia"/>
        </w:rPr>
        <w:t>凡需領取</w:t>
      </w:r>
      <w:proofErr w:type="gramEnd"/>
      <w:r w:rsidRPr="00AB1BEB">
        <w:rPr>
          <w:rFonts w:ascii="標楷體" w:eastAsia="標楷體" w:hAnsi="標楷體" w:hint="eastAsia"/>
        </w:rPr>
        <w:t>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w:t>
      </w:r>
      <w:proofErr w:type="gramStart"/>
      <w:r w:rsidRPr="00AB1BEB">
        <w:rPr>
          <w:rFonts w:ascii="標楷體" w:eastAsia="標楷體" w:hAnsi="標楷體" w:hint="eastAsia"/>
          <w:szCs w:val="24"/>
        </w:rPr>
        <w:t>之評計方式</w:t>
      </w:r>
      <w:proofErr w:type="gramEnd"/>
      <w:r w:rsidRPr="00AB1BEB">
        <w:rPr>
          <w:rFonts w:ascii="標楷體" w:eastAsia="標楷體" w:hAnsi="標楷體" w:hint="eastAsia"/>
          <w:szCs w:val="24"/>
        </w:rPr>
        <w:t>，</w:t>
      </w:r>
      <w:proofErr w:type="gramStart"/>
      <w:r w:rsidRPr="00AB1BEB">
        <w:rPr>
          <w:rFonts w:ascii="標楷體" w:eastAsia="標楷體" w:hAnsi="標楷體" w:hint="eastAsia"/>
          <w:szCs w:val="24"/>
        </w:rPr>
        <w:t>採</w:t>
      </w:r>
      <w:proofErr w:type="gramEnd"/>
      <w:r w:rsidRPr="00AB1BEB">
        <w:rPr>
          <w:rFonts w:ascii="標楷體" w:eastAsia="標楷體" w:hAnsi="標楷體" w:hint="eastAsia"/>
          <w:szCs w:val="24"/>
        </w:rPr>
        <w:t>分項平均法，分為整體效果(40%)、音樂</w:t>
      </w:r>
      <w:r w:rsidRPr="00AB1BEB">
        <w:rPr>
          <w:rFonts w:ascii="標楷體" w:eastAsia="標楷體" w:hAnsi="標楷體" w:hint="eastAsia"/>
        </w:rPr>
        <w:t>性(40%)、</w:t>
      </w:r>
      <w:proofErr w:type="gramStart"/>
      <w:r w:rsidRPr="00AB1BEB">
        <w:rPr>
          <w:rFonts w:ascii="標楷體" w:eastAsia="標楷體" w:hAnsi="標楷體" w:hint="eastAsia"/>
        </w:rPr>
        <w:t>唱奏技巧</w:t>
      </w:r>
      <w:proofErr w:type="gramEnd"/>
      <w:r w:rsidRPr="00AB1BEB">
        <w:rPr>
          <w:rFonts w:ascii="標楷體" w:eastAsia="標楷體" w:hAnsi="標楷體" w:hint="eastAsia"/>
        </w:rPr>
        <w:t>(20%)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w:t>
      </w:r>
      <w:bookmarkStart w:id="1" w:name="_Hlk138831808"/>
      <w:r w:rsidR="002C2DF0" w:rsidRPr="00AB1BEB">
        <w:rPr>
          <w:rFonts w:ascii="標楷體" w:eastAsia="標楷體" w:hAnsi="標楷體" w:hint="eastAsia"/>
          <w:szCs w:val="24"/>
        </w:rPr>
        <w:t>國中</w:t>
      </w:r>
      <w:proofErr w:type="gramStart"/>
      <w:r w:rsidR="002C2DF0" w:rsidRPr="00AB1BEB">
        <w:rPr>
          <w:rFonts w:ascii="標楷體" w:eastAsia="標楷體" w:hAnsi="標楷體" w:hint="eastAsia"/>
          <w:szCs w:val="24"/>
        </w:rPr>
        <w:t>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proofErr w:type="gramEnd"/>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w:t>
      </w:r>
      <w:proofErr w:type="gramStart"/>
      <w:r w:rsidRPr="00AB1BEB">
        <w:rPr>
          <w:rFonts w:ascii="標楷體" w:eastAsia="標楷體" w:hAnsi="標楷體" w:hint="eastAsia"/>
          <w:szCs w:val="24"/>
        </w:rPr>
        <w:t>均不發給</w:t>
      </w:r>
      <w:proofErr w:type="gramEnd"/>
      <w:r w:rsidRPr="00AB1BEB">
        <w:rPr>
          <w:rFonts w:ascii="標楷體" w:eastAsia="標楷體" w:hAnsi="標楷體" w:hint="eastAsia"/>
          <w:szCs w:val="24"/>
        </w:rPr>
        <w:t>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w:t>
      </w:r>
      <w:proofErr w:type="gramStart"/>
      <w:r w:rsidRPr="00AB1BEB">
        <w:rPr>
          <w:rFonts w:ascii="標楷體" w:eastAsia="標楷體" w:hAnsi="標楷體" w:hint="eastAsia"/>
        </w:rPr>
        <w:t>歌樂組得獎者</w:t>
      </w:r>
      <w:proofErr w:type="gramEnd"/>
      <w:r w:rsidRPr="00AB1BEB">
        <w:rPr>
          <w:rFonts w:ascii="標楷體" w:eastAsia="標楷體" w:hAnsi="標楷體" w:hint="eastAsia"/>
        </w:rPr>
        <w:t>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w:t>
      </w:r>
      <w:proofErr w:type="gramStart"/>
      <w:r w:rsidRPr="00AB1BEB">
        <w:rPr>
          <w:rFonts w:ascii="標楷體" w:eastAsia="標楷體" w:hAnsi="標楷體" w:hint="eastAsia"/>
          <w:szCs w:val="24"/>
        </w:rPr>
        <w:t>立書人</w:t>
      </w:r>
      <w:proofErr w:type="gramEnd"/>
      <w:r w:rsidRPr="00AB1BEB">
        <w:rPr>
          <w:rFonts w:ascii="標楷體" w:eastAsia="標楷體" w:hAnsi="標楷體" w:hint="eastAsia"/>
          <w:szCs w:val="24"/>
        </w:rPr>
        <w:t>由指導教師</w:t>
      </w:r>
      <w:proofErr w:type="gramStart"/>
      <w:r w:rsidRPr="00AB1BEB">
        <w:rPr>
          <w:rFonts w:ascii="標楷體" w:eastAsia="標楷體" w:hAnsi="標楷體" w:hint="eastAsia"/>
          <w:szCs w:val="24"/>
        </w:rPr>
        <w:t>簽名立書</w:t>
      </w:r>
      <w:proofErr w:type="gramEnd"/>
      <w:r w:rsidRPr="00AB1BEB">
        <w:rPr>
          <w:rFonts w:ascii="標楷體" w:eastAsia="標楷體" w:hAnsi="標楷體" w:hint="eastAsia"/>
          <w:szCs w:val="24"/>
        </w:rPr>
        <w:t>。</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w:t>
      </w:r>
      <w:proofErr w:type="gramStart"/>
      <w:r w:rsidRPr="00AB1BEB">
        <w:rPr>
          <w:rFonts w:ascii="標楷體" w:eastAsia="標楷體" w:hAnsi="標楷體" w:hint="eastAsia"/>
          <w:szCs w:val="24"/>
        </w:rPr>
        <w:t>等人公</w:t>
      </w:r>
      <w:proofErr w:type="gramEnd"/>
      <w:r w:rsidRPr="00AB1BEB">
        <w:rPr>
          <w:rFonts w:ascii="標楷體" w:eastAsia="標楷體" w:hAnsi="標楷體" w:hint="eastAsia"/>
          <w:szCs w:val="24"/>
        </w:rPr>
        <w:t>(差)假登記，參賽人</w:t>
      </w:r>
      <w:proofErr w:type="gramStart"/>
      <w:r w:rsidRPr="00AB1BEB">
        <w:rPr>
          <w:rFonts w:ascii="標楷體" w:eastAsia="標楷體" w:hAnsi="標楷體" w:hint="eastAsia"/>
          <w:szCs w:val="24"/>
        </w:rPr>
        <w:t>爰</w:t>
      </w:r>
      <w:proofErr w:type="gramEnd"/>
      <w:r w:rsidRPr="00AB1BEB">
        <w:rPr>
          <w:rFonts w:ascii="標楷體" w:eastAsia="標楷體" w:hAnsi="標楷體" w:hint="eastAsia"/>
          <w:szCs w:val="24"/>
        </w:rPr>
        <w:t>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w:t>
      </w:r>
      <w:proofErr w:type="gramStart"/>
      <w:r w:rsidRPr="00AB1BEB">
        <w:rPr>
          <w:rFonts w:ascii="標楷體" w:eastAsia="標楷體" w:hAnsi="標楷體" w:hint="eastAsia"/>
          <w:szCs w:val="24"/>
        </w:rPr>
        <w:t>可於唱名</w:t>
      </w:r>
      <w:proofErr w:type="gramEnd"/>
      <w:r w:rsidRPr="00AB1BEB">
        <w:rPr>
          <w:rFonts w:ascii="標楷體" w:eastAsia="標楷體" w:hAnsi="標楷體" w:hint="eastAsia"/>
          <w:szCs w:val="24"/>
        </w:rPr>
        <w:t>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w:t>
      </w:r>
      <w:r w:rsidRPr="00AB1BEB">
        <w:rPr>
          <w:rFonts w:ascii="標楷體" w:eastAsia="標楷體" w:hAnsi="標楷體" w:hint="eastAsia"/>
          <w:szCs w:val="24"/>
        </w:rPr>
        <w:lastRenderedPageBreak/>
        <w:t>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w:t>
      </w:r>
      <w:proofErr w:type="gramStart"/>
      <w:r w:rsidRPr="00AB1BEB">
        <w:rPr>
          <w:rFonts w:ascii="標楷體" w:eastAsia="標楷體" w:hAnsi="標楷體" w:hint="eastAsia"/>
          <w:szCs w:val="24"/>
        </w:rPr>
        <w:t>坐椅</w:t>
      </w:r>
      <w:proofErr w:type="gramEnd"/>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w:t>
      </w:r>
      <w:proofErr w:type="gramStart"/>
      <w:r w:rsidRPr="00AB1BEB">
        <w:rPr>
          <w:rFonts w:ascii="標楷體" w:eastAsia="標楷體" w:hAnsi="標楷體" w:hint="eastAsia"/>
          <w:szCs w:val="24"/>
        </w:rPr>
        <w:t>將予驅離</w:t>
      </w:r>
      <w:proofErr w:type="gramEnd"/>
      <w:r w:rsidRPr="00AB1BEB">
        <w:rPr>
          <w:rFonts w:ascii="標楷體" w:eastAsia="標楷體" w:hAnsi="標楷體" w:hint="eastAsia"/>
          <w:szCs w:val="24"/>
        </w:rPr>
        <w:t>。</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w:t>
      </w:r>
      <w:proofErr w:type="gramStart"/>
      <w:r w:rsidRPr="00AB1BEB">
        <w:rPr>
          <w:rFonts w:ascii="標楷體" w:eastAsia="標楷體" w:hAnsi="標楷體" w:hint="eastAsia"/>
          <w:szCs w:val="24"/>
        </w:rPr>
        <w:t>俾</w:t>
      </w:r>
      <w:proofErr w:type="gramEnd"/>
      <w:r w:rsidRPr="00AB1BEB">
        <w:rPr>
          <w:rFonts w:ascii="標楷體" w:eastAsia="標楷體" w:hAnsi="標楷體" w:hint="eastAsia"/>
          <w:szCs w:val="24"/>
        </w:rPr>
        <w:t>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w:t>
      </w:r>
      <w:proofErr w:type="gramStart"/>
      <w:r w:rsidRPr="00AB1BEB">
        <w:rPr>
          <w:rFonts w:ascii="標楷體" w:eastAsia="標楷體" w:hAnsi="標楷體" w:hint="eastAsia"/>
          <w:szCs w:val="24"/>
        </w:rPr>
        <w:t>所有攝</w:t>
      </w:r>
      <w:proofErr w:type="gramEnd"/>
      <w:r w:rsidRPr="00AB1BEB">
        <w:rPr>
          <w:rFonts w:ascii="標楷體" w:eastAsia="標楷體" w:hAnsi="標楷體" w:hint="eastAsia"/>
          <w:szCs w:val="24"/>
        </w:rPr>
        <w:t>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w:t>
      </w:r>
      <w:r w:rsidRPr="00AB1BEB">
        <w:rPr>
          <w:rFonts w:ascii="標楷體" w:eastAsia="標楷體" w:hAnsi="標楷體" w:hint="eastAsia"/>
          <w:szCs w:val="24"/>
        </w:rPr>
        <w:lastRenderedPageBreak/>
        <w:t>賽舞台，但臨時協助人員及身體不便或特殊學校學生之監護人員除外。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w:t>
      </w:r>
      <w:proofErr w:type="gramStart"/>
      <w:r w:rsidRPr="00AB1BEB">
        <w:rPr>
          <w:rFonts w:ascii="標楷體" w:eastAsia="標楷體" w:hAnsi="標楷體" w:hint="eastAsia"/>
          <w:szCs w:val="24"/>
        </w:rPr>
        <w:t>肅靜，</w:t>
      </w:r>
      <w:proofErr w:type="gramEnd"/>
      <w:r w:rsidRPr="00AB1BEB">
        <w:rPr>
          <w:rFonts w:ascii="標楷體" w:eastAsia="標楷體" w:hAnsi="標楷體" w:hint="eastAsia"/>
          <w:szCs w:val="24"/>
        </w:rPr>
        <w:t>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w:t>
      </w:r>
      <w:proofErr w:type="gramStart"/>
      <w:r w:rsidRPr="00AB1BEB">
        <w:rPr>
          <w:rFonts w:ascii="標楷體" w:eastAsia="標楷體" w:hAnsi="標楷體" w:cs="Times New Roman"/>
          <w:szCs w:val="24"/>
        </w:rPr>
        <w:t>均應注意</w:t>
      </w:r>
      <w:proofErr w:type="gramEnd"/>
      <w:r w:rsidRPr="00AB1BEB">
        <w:rPr>
          <w:rFonts w:ascii="標楷體" w:eastAsia="標楷體" w:hAnsi="標楷體" w:cs="Times New Roman"/>
          <w:szCs w:val="24"/>
        </w:rPr>
        <w:t>全程之人身安全。</w:t>
      </w:r>
      <w:proofErr w:type="gramStart"/>
      <w:r w:rsidRPr="00AB1BEB">
        <w:rPr>
          <w:rFonts w:ascii="標楷體" w:eastAsia="標楷體" w:hAnsi="標楷體" w:cs="Times New Roman"/>
          <w:szCs w:val="24"/>
        </w:rPr>
        <w:t>各校亦應</w:t>
      </w:r>
      <w:proofErr w:type="gramEnd"/>
      <w:r w:rsidRPr="00AB1BEB">
        <w:rPr>
          <w:rFonts w:ascii="標楷體" w:eastAsia="標楷體" w:hAnsi="標楷體" w:cs="Times New Roman"/>
          <w:szCs w:val="24"/>
        </w:rPr>
        <w:t>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w:t>
      </w:r>
      <w:proofErr w:type="gramStart"/>
      <w:r w:rsidRPr="00AB1BEB">
        <w:rPr>
          <w:rFonts w:ascii="標楷體" w:eastAsia="標楷體" w:hAnsi="標楷體"/>
          <w:szCs w:val="24"/>
        </w:rPr>
        <w:t>觀眾及攝錄影</w:t>
      </w:r>
      <w:proofErr w:type="gramEnd"/>
      <w:r w:rsidRPr="00AB1BEB">
        <w:rPr>
          <w:rFonts w:ascii="標楷體" w:eastAsia="標楷體" w:hAnsi="標楷體"/>
          <w:szCs w:val="24"/>
        </w:rPr>
        <w:t>/音人員，承辦單位得視場地狀況為必要之管制，並盡可能於本項比賽專屬網站等處，事先將管制措施公布周知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w:t>
      </w:r>
      <w:proofErr w:type="gramStart"/>
      <w:r w:rsidRPr="00AB1BEB">
        <w:rPr>
          <w:rFonts w:ascii="標楷體" w:eastAsia="標楷體" w:hAnsi="標楷體"/>
          <w:szCs w:val="24"/>
        </w:rPr>
        <w:t>大會監場主任</w:t>
      </w:r>
      <w:proofErr w:type="gramEnd"/>
      <w:r w:rsidRPr="00AB1BEB">
        <w:rPr>
          <w:rFonts w:ascii="標楷體" w:eastAsia="標楷體" w:hAnsi="標楷體"/>
          <w:szCs w:val="24"/>
        </w:rPr>
        <w:t>及評審長因地制宜，依現場</w:t>
      </w:r>
      <w:proofErr w:type="gramStart"/>
      <w:r w:rsidRPr="00AB1BEB">
        <w:rPr>
          <w:rFonts w:ascii="標楷體" w:eastAsia="標楷體" w:hAnsi="標楷體"/>
          <w:szCs w:val="24"/>
        </w:rPr>
        <w:t>狀況妥做決定</w:t>
      </w:r>
      <w:proofErr w:type="gramEnd"/>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w:t>
      </w:r>
      <w:proofErr w:type="gramStart"/>
      <w:r w:rsidRPr="00AB1BEB">
        <w:rPr>
          <w:rFonts w:ascii="標楷體" w:eastAsia="標楷體" w:hAnsi="標楷體"/>
          <w:szCs w:val="24"/>
        </w:rPr>
        <w:t>疫</w:t>
      </w:r>
      <w:proofErr w:type="gramEnd"/>
      <w:r w:rsidRPr="00AB1BEB">
        <w:rPr>
          <w:rFonts w:ascii="標楷體" w:eastAsia="標楷體" w:hAnsi="標楷體"/>
          <w:szCs w:val="24"/>
        </w:rPr>
        <w:t>情狀況,本競賽將依據中央流行</w:t>
      </w:r>
      <w:proofErr w:type="gramStart"/>
      <w:r w:rsidRPr="00AB1BEB">
        <w:rPr>
          <w:rFonts w:ascii="標楷體" w:eastAsia="標楷體" w:hAnsi="標楷體"/>
          <w:szCs w:val="24"/>
        </w:rPr>
        <w:t>疫</w:t>
      </w:r>
      <w:proofErr w:type="gramEnd"/>
      <w:r w:rsidRPr="00AB1BEB">
        <w:rPr>
          <w:rFonts w:ascii="標楷體" w:eastAsia="標楷體" w:hAnsi="標楷體"/>
          <w:szCs w:val="24"/>
        </w:rPr>
        <w:t>情指揮中心發布之</w:t>
      </w:r>
      <w:proofErr w:type="gramStart"/>
      <w:r w:rsidRPr="00AB1BEB">
        <w:rPr>
          <w:rFonts w:ascii="標楷體" w:eastAsia="標楷體" w:hAnsi="標楷體"/>
          <w:szCs w:val="24"/>
        </w:rPr>
        <w:t>疫</w:t>
      </w:r>
      <w:proofErr w:type="gramEnd"/>
      <w:r w:rsidRPr="00AB1BEB">
        <w:rPr>
          <w:rFonts w:ascii="標楷體" w:eastAsia="標楷體" w:hAnsi="標楷體"/>
          <w:szCs w:val="24"/>
        </w:rPr>
        <w:t>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w:t>
      </w:r>
      <w:proofErr w:type="gramStart"/>
      <w:r w:rsidRPr="00AB1BEB">
        <w:rPr>
          <w:rFonts w:ascii="標楷體" w:eastAsia="標楷體" w:hAnsi="標楷體" w:hint="eastAsia"/>
          <w:szCs w:val="24"/>
        </w:rPr>
        <w:t>超額比序競賽</w:t>
      </w:r>
      <w:proofErr w:type="gramEnd"/>
      <w:r w:rsidRPr="00AB1BEB">
        <w:rPr>
          <w:rFonts w:ascii="標楷體" w:eastAsia="標楷體" w:hAnsi="標楷體" w:hint="eastAsia"/>
          <w:szCs w:val="24"/>
        </w:rPr>
        <w:t>項目，積分</w:t>
      </w:r>
      <w:proofErr w:type="gramStart"/>
      <w:r w:rsidRPr="00AB1BEB">
        <w:rPr>
          <w:rFonts w:ascii="標楷體" w:eastAsia="標楷體" w:hAnsi="標楷體" w:hint="eastAsia"/>
          <w:szCs w:val="24"/>
        </w:rPr>
        <w:t>採計依</w:t>
      </w:r>
      <w:proofErr w:type="gramEnd"/>
      <w:r w:rsidRPr="00AB1BEB">
        <w:rPr>
          <w:rFonts w:ascii="標楷體" w:eastAsia="標楷體" w:hAnsi="標楷體" w:hint="eastAsia"/>
          <w:szCs w:val="24"/>
        </w:rPr>
        <w:t>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37A1" w14:textId="77777777" w:rsidR="004B2E70" w:rsidRDefault="004B2E70" w:rsidP="0015575E">
      <w:r>
        <w:separator/>
      </w:r>
    </w:p>
  </w:endnote>
  <w:endnote w:type="continuationSeparator" w:id="0">
    <w:p w14:paraId="0482535A" w14:textId="77777777" w:rsidR="004B2E70" w:rsidRDefault="004B2E70"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2836"/>
      <w:docPartObj>
        <w:docPartGallery w:val="Page Numbers (Bottom of Page)"/>
        <w:docPartUnique/>
      </w:docPartObj>
    </w:sdtPr>
    <w:sdtEndPr/>
    <w:sdtContent>
      <w:p w14:paraId="198CC240" w14:textId="2F644C91" w:rsidR="0015575E" w:rsidRDefault="0015575E">
        <w:pPr>
          <w:pStyle w:val="a7"/>
          <w:jc w:val="center"/>
        </w:pPr>
        <w:r>
          <w:fldChar w:fldCharType="begin"/>
        </w:r>
        <w:r>
          <w:instrText>PAGE   \* MERGEFORMAT</w:instrText>
        </w:r>
        <w:r>
          <w:fldChar w:fldCharType="separate"/>
        </w:r>
        <w:r w:rsidR="00216DE8" w:rsidRPr="00216DE8">
          <w:rPr>
            <w:noProof/>
            <w:lang w:val="zh-TW"/>
          </w:rPr>
          <w:t>1</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2EC3C" w14:textId="77777777" w:rsidR="004B2E70" w:rsidRDefault="004B2E70" w:rsidP="0015575E">
      <w:r>
        <w:separator/>
      </w:r>
    </w:p>
  </w:footnote>
  <w:footnote w:type="continuationSeparator" w:id="0">
    <w:p w14:paraId="0B19233F" w14:textId="77777777" w:rsidR="004B2E70" w:rsidRDefault="004B2E70" w:rsidP="00155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E"/>
    <w:rsid w:val="00000CF1"/>
    <w:rsid w:val="000421DC"/>
    <w:rsid w:val="000539E0"/>
    <w:rsid w:val="00080127"/>
    <w:rsid w:val="0015575E"/>
    <w:rsid w:val="001E342A"/>
    <w:rsid w:val="00216DE8"/>
    <w:rsid w:val="00296D27"/>
    <w:rsid w:val="002B6A68"/>
    <w:rsid w:val="002C2DF0"/>
    <w:rsid w:val="004B1680"/>
    <w:rsid w:val="004B2E70"/>
    <w:rsid w:val="00535C71"/>
    <w:rsid w:val="00646163"/>
    <w:rsid w:val="00695E41"/>
    <w:rsid w:val="00744B6B"/>
    <w:rsid w:val="00773A8E"/>
    <w:rsid w:val="007A3F10"/>
    <w:rsid w:val="007B5C47"/>
    <w:rsid w:val="00847875"/>
    <w:rsid w:val="0085319E"/>
    <w:rsid w:val="008E5CBF"/>
    <w:rsid w:val="009C643C"/>
    <w:rsid w:val="00AB1BEB"/>
    <w:rsid w:val="00B324DD"/>
    <w:rsid w:val="00B3291A"/>
    <w:rsid w:val="00B8218F"/>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t>
        <a:bodyPr/>
        <a:lstStyle/>
        <a:p>
          <a:endParaRPr lang="zh-TW" altLang="en-US"/>
        </a:p>
      </dgm:t>
    </dgm:pt>
    <dgm:pt modelId="{902EDA01-5E2E-4CE2-8904-1BC97777393D}" type="pres">
      <dgm:prSet presAssocID="{2D4D23EE-8E4F-44C8-AD4F-BFFAF5FE3F0D}" presName="sibTrans" presStyleLbl="sibTrans2D1" presStyleIdx="0" presStyleCnt="2"/>
      <dgm:spPr/>
      <dgm:t>
        <a:bodyPr/>
        <a:lstStyle/>
        <a:p>
          <a:endParaRPr lang="zh-TW" altLang="en-US"/>
        </a:p>
      </dgm:t>
    </dgm:pt>
    <dgm:pt modelId="{F0BEBA38-248E-4302-9703-B71131D73360}" type="pres">
      <dgm:prSet presAssocID="{2D4D23EE-8E4F-44C8-AD4F-BFFAF5FE3F0D}" presName="connectorText" presStyleLbl="sibTrans2D1" presStyleIdx="0" presStyleCnt="2"/>
      <dgm:spPr/>
      <dgm:t>
        <a:bodyPr/>
        <a:lstStyle/>
        <a:p>
          <a:endParaRPr lang="zh-TW" altLang="en-US"/>
        </a:p>
      </dgm:t>
    </dgm:pt>
    <dgm:pt modelId="{37143A65-248F-45FF-8394-657C03344857}" type="pres">
      <dgm:prSet presAssocID="{25452C6E-C5C4-4503-9BF9-F7E809DE23AF}" presName="node" presStyleLbl="node1" presStyleIdx="1" presStyleCnt="3">
        <dgm:presLayoutVars>
          <dgm:bulletEnabled val="1"/>
        </dgm:presLayoutVars>
      </dgm:prSet>
      <dgm:spPr/>
      <dgm:t>
        <a:bodyPr/>
        <a:lstStyle/>
        <a:p>
          <a:endParaRPr lang="zh-TW" altLang="en-US"/>
        </a:p>
      </dgm:t>
    </dgm:pt>
    <dgm:pt modelId="{D84DB969-BE87-45DF-B918-331AF052E75C}" type="pres">
      <dgm:prSet presAssocID="{16513AAE-302D-4107-9308-F5EB3B60663D}" presName="sibTrans" presStyleLbl="sibTrans2D1" presStyleIdx="1" presStyleCnt="2"/>
      <dgm:spPr/>
      <dgm:t>
        <a:bodyPr/>
        <a:lstStyle/>
        <a:p>
          <a:endParaRPr lang="zh-TW" altLang="en-US"/>
        </a:p>
      </dgm:t>
    </dgm:pt>
    <dgm:pt modelId="{697EFA26-CEA4-4B95-8AE1-C35E1ADF6EDC}" type="pres">
      <dgm:prSet presAssocID="{16513AAE-302D-4107-9308-F5EB3B60663D}" presName="connectorText" presStyleLbl="sibTrans2D1" presStyleIdx="1" presStyleCnt="2"/>
      <dgm:spPr/>
      <dgm:t>
        <a:bodyPr/>
        <a:lstStyle/>
        <a:p>
          <a:endParaRPr lang="zh-TW" altLang="en-US"/>
        </a:p>
      </dgm:t>
    </dgm:pt>
    <dgm:pt modelId="{03D8DA7E-BDF3-4296-B1B6-2DDA0E8830DC}" type="pres">
      <dgm:prSet presAssocID="{08783A37-D902-4041-B513-AC274A3E75C5}" presName="node" presStyleLbl="node1" presStyleIdx="2" presStyleCnt="3">
        <dgm:presLayoutVars>
          <dgm:bulletEnabled val="1"/>
        </dgm:presLayoutVars>
      </dgm:prSet>
      <dgm:spPr/>
      <dgm:t>
        <a:bodyPr/>
        <a:lstStyle/>
        <a:p>
          <a:endParaRPr lang="zh-TW" altLang="en-US"/>
        </a:p>
      </dgm:t>
    </dgm:pt>
  </dgm:ptLst>
  <dgm:cxnLst>
    <dgm:cxn modelId="{3E3E1FBA-9EA7-4636-B82A-03D5EE256A8A}" type="presOf" srcId="{25452C6E-C5C4-4503-9BF9-F7E809DE23AF}" destId="{37143A65-248F-45FF-8394-657C03344857}" srcOrd="0" destOrd="0" presId="urn:microsoft.com/office/officeart/2005/8/layout/process1"/>
    <dgm:cxn modelId="{7EDF9044-D5F0-4ED6-8063-E1816F30D5F9}" type="presOf" srcId="{8F3A500C-80C9-4CCA-9F1A-78537C1A1D36}" destId="{37C4BC84-CE5A-47EF-BFC5-976B7D18D37A}" srcOrd="0" destOrd="0" presId="urn:microsoft.com/office/officeart/2005/8/layout/process1"/>
    <dgm:cxn modelId="{9B27C1C2-B1D3-451A-A0A5-0C474436745F}" type="presOf" srcId="{E9716BEC-6907-439F-AC18-A71BD039D603}" destId="{421D99D4-A210-4AA6-9AF0-3FD9963CF44B}" srcOrd="0" destOrd="0" presId="urn:microsoft.com/office/officeart/2005/8/layout/process1"/>
    <dgm:cxn modelId="{D47CF67E-33D1-4523-9CC6-9F6DD4652317}" type="presOf" srcId="{2D4D23EE-8E4F-44C8-AD4F-BFFAF5FE3F0D}" destId="{F0BEBA38-248E-4302-9703-B71131D73360}" srcOrd="1" destOrd="0" presId="urn:microsoft.com/office/officeart/2005/8/layout/process1"/>
    <dgm:cxn modelId="{D9A66866-27F9-4BF1-9FE4-B13193655606}" type="presOf" srcId="{2D4D23EE-8E4F-44C8-AD4F-BFFAF5FE3F0D}" destId="{902EDA01-5E2E-4CE2-8904-1BC97777393D}" srcOrd="0" destOrd="0" presId="urn:microsoft.com/office/officeart/2005/8/layout/process1"/>
    <dgm:cxn modelId="{1333CB7D-4371-4337-911F-84F8CED5A4CE}" type="presOf" srcId="{08783A37-D902-4041-B513-AC274A3E75C5}" destId="{03D8DA7E-BDF3-4296-B1B6-2DDA0E8830DC}" srcOrd="0"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D02AD4BD-81BC-41ED-B159-85F4F8EDD088}" srcId="{E9716BEC-6907-439F-AC18-A71BD039D603}" destId="{08783A37-D902-4041-B513-AC274A3E75C5}" srcOrd="2" destOrd="0" parTransId="{79554C63-F36A-422B-B6E1-AC31A3DF75CE}" sibTransId="{2A5A7760-26F9-4B6C-871F-B426A40D0724}"/>
    <dgm:cxn modelId="{FBBEDEDC-7493-419C-B620-C49C2E25719E}" srcId="{E9716BEC-6907-439F-AC18-A71BD039D603}" destId="{8F3A500C-80C9-4CCA-9F1A-78537C1A1D36}" srcOrd="0" destOrd="0" parTransId="{0C345B50-B36B-4019-80D8-A26379B3BC70}" sibTransId="{2D4D23EE-8E4F-44C8-AD4F-BFFAF5FE3F0D}"/>
    <dgm:cxn modelId="{E0CFE21F-43B6-4CBB-BA3B-7FF9C831D04B}" type="presOf" srcId="{16513AAE-302D-4107-9308-F5EB3B60663D}" destId="{697EFA26-CEA4-4B95-8AE1-C35E1ADF6EDC}" srcOrd="1" destOrd="0" presId="urn:microsoft.com/office/officeart/2005/8/layout/process1"/>
    <dgm:cxn modelId="{715050B6-7609-45BC-8F46-659208616E0F}" type="presOf" srcId="{16513AAE-302D-4107-9308-F5EB3B60663D}" destId="{D84DB969-BE87-45DF-B918-331AF052E75C}" srcOrd="0" destOrd="0" presId="urn:microsoft.com/office/officeart/2005/8/layout/process1"/>
    <dgm:cxn modelId="{A9324CCF-04A0-45A1-94A3-679050398507}" type="presParOf" srcId="{421D99D4-A210-4AA6-9AF0-3FD9963CF44B}" destId="{37C4BC84-CE5A-47EF-BFC5-976B7D18D37A}" srcOrd="0" destOrd="0" presId="urn:microsoft.com/office/officeart/2005/8/layout/process1"/>
    <dgm:cxn modelId="{B27A6928-DD69-48D9-8F6C-47127595E2F0}" type="presParOf" srcId="{421D99D4-A210-4AA6-9AF0-3FD9963CF44B}" destId="{902EDA01-5E2E-4CE2-8904-1BC97777393D}" srcOrd="1" destOrd="0" presId="urn:microsoft.com/office/officeart/2005/8/layout/process1"/>
    <dgm:cxn modelId="{4735AA1E-E572-436F-A67D-29F8966C7277}" type="presParOf" srcId="{902EDA01-5E2E-4CE2-8904-1BC97777393D}" destId="{F0BEBA38-248E-4302-9703-B71131D73360}" srcOrd="0" destOrd="0" presId="urn:microsoft.com/office/officeart/2005/8/layout/process1"/>
    <dgm:cxn modelId="{FB89FE33-48CA-4000-92FC-E27C0411515D}" type="presParOf" srcId="{421D99D4-A210-4AA6-9AF0-3FD9963CF44B}" destId="{37143A65-248F-45FF-8394-657C03344857}" srcOrd="2" destOrd="0" presId="urn:microsoft.com/office/officeart/2005/8/layout/process1"/>
    <dgm:cxn modelId="{D035A600-8A48-47B3-9D1D-49007447BB8A}" type="presParOf" srcId="{421D99D4-A210-4AA6-9AF0-3FD9963CF44B}" destId="{D84DB969-BE87-45DF-B918-331AF052E75C}" srcOrd="3" destOrd="0" presId="urn:microsoft.com/office/officeart/2005/8/layout/process1"/>
    <dgm:cxn modelId="{66E16153-27A7-454A-99A9-E90A56827F07}" type="presParOf" srcId="{D84DB969-BE87-45DF-B918-331AF052E75C}" destId="{697EFA26-CEA4-4B95-8AE1-C35E1ADF6EDC}" srcOrd="0" destOrd="0" presId="urn:microsoft.com/office/officeart/2005/8/layout/process1"/>
    <dgm:cxn modelId="{9B9F1B4E-FBD2-4346-A07B-6228BFECB787}"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User</cp:lastModifiedBy>
  <cp:revision>2</cp:revision>
  <cp:lastPrinted>2023-06-27T01:29:00Z</cp:lastPrinted>
  <dcterms:created xsi:type="dcterms:W3CDTF">2023-07-11T02:26:00Z</dcterms:created>
  <dcterms:modified xsi:type="dcterms:W3CDTF">2023-07-11T02:26:00Z</dcterms:modified>
</cp:coreProperties>
</file>