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41" w:rsidRDefault="00E01C41" w:rsidP="00542972">
      <w:pPr>
        <w:spacing w:line="0" w:lineRule="atLeast"/>
        <w:jc w:val="center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>看穿</w:t>
      </w:r>
      <w:r w:rsidR="00C471A6">
        <w:rPr>
          <w:rFonts w:ascii="微軟正黑體" w:eastAsia="微軟正黑體" w:hAnsi="微軟正黑體" w:hint="eastAsia"/>
          <w:b/>
          <w:sz w:val="26"/>
          <w:szCs w:val="26"/>
        </w:rPr>
        <w:t>旗津靈異傳說</w:t>
      </w:r>
      <w:r>
        <w:rPr>
          <w:rFonts w:ascii="微軟正黑體" w:eastAsia="微軟正黑體" w:hAnsi="微軟正黑體" w:hint="eastAsia"/>
          <w:b/>
          <w:sz w:val="26"/>
          <w:szCs w:val="26"/>
        </w:rPr>
        <w:t>背後的勞動與性別</w:t>
      </w:r>
      <w:r w:rsidR="00AA24DE">
        <w:rPr>
          <w:rFonts w:ascii="微軟正黑體" w:eastAsia="微軟正黑體" w:hAnsi="微軟正黑體" w:hint="eastAsia"/>
          <w:b/>
          <w:sz w:val="26"/>
          <w:szCs w:val="26"/>
        </w:rPr>
        <w:t>議題</w:t>
      </w:r>
    </w:p>
    <w:p w:rsidR="00B27E1F" w:rsidRPr="00C471A6" w:rsidRDefault="00E01C41" w:rsidP="00542972">
      <w:pPr>
        <w:spacing w:line="0" w:lineRule="atLeast"/>
        <w:jc w:val="center"/>
        <w:rPr>
          <w:rFonts w:ascii="微軟正黑體" w:eastAsia="微軟正黑體" w:hAnsi="微軟正黑體"/>
          <w:szCs w:val="26"/>
        </w:rPr>
      </w:pPr>
      <w:r w:rsidRPr="00C471A6">
        <w:rPr>
          <w:rFonts w:ascii="微軟正黑體" w:eastAsia="微軟正黑體" w:hAnsi="微軟正黑體" w:hint="eastAsia"/>
          <w:szCs w:val="26"/>
        </w:rPr>
        <w:t>(</w:t>
      </w:r>
      <w:r w:rsidR="00542972" w:rsidRPr="00C471A6">
        <w:rPr>
          <w:rFonts w:ascii="微軟正黑體" w:eastAsia="微軟正黑體" w:hAnsi="微軟正黑體" w:hint="eastAsia"/>
          <w:szCs w:val="26"/>
        </w:rPr>
        <w:t>「10年</w:t>
      </w:r>
      <w:r w:rsidR="006C24BF" w:rsidRPr="00C471A6">
        <w:rPr>
          <w:rFonts w:ascii="微軟正黑體" w:eastAsia="微軟正黑體" w:hAnsi="微軟正黑體" w:hint="eastAsia"/>
          <w:szCs w:val="26"/>
        </w:rPr>
        <w:t>•</w:t>
      </w:r>
      <w:r w:rsidR="00542972" w:rsidRPr="00C471A6">
        <w:rPr>
          <w:rFonts w:ascii="微軟正黑體" w:eastAsia="微軟正黑體" w:hAnsi="微軟正黑體" w:hint="eastAsia"/>
          <w:szCs w:val="26"/>
        </w:rPr>
        <w:t>勞動女性紀念公園」</w:t>
      </w:r>
      <w:r w:rsidR="005E40F2" w:rsidRPr="00C471A6">
        <w:rPr>
          <w:rFonts w:ascii="微軟正黑體" w:eastAsia="微軟正黑體" w:hAnsi="微軟正黑體" w:hint="eastAsia"/>
          <w:szCs w:val="26"/>
        </w:rPr>
        <w:t>觀影活動暨</w:t>
      </w:r>
      <w:r w:rsidR="00542972" w:rsidRPr="00C471A6">
        <w:rPr>
          <w:rFonts w:ascii="微軟正黑體" w:eastAsia="微軟正黑體" w:hAnsi="微軟正黑體" w:hint="eastAsia"/>
          <w:szCs w:val="26"/>
        </w:rPr>
        <w:t>文字影像展</w:t>
      </w:r>
      <w:r w:rsidR="006C24BF" w:rsidRPr="00C471A6">
        <w:rPr>
          <w:rFonts w:ascii="微軟正黑體" w:eastAsia="微軟正黑體" w:hAnsi="微軟正黑體" w:hint="eastAsia"/>
          <w:szCs w:val="26"/>
        </w:rPr>
        <w:t>覽</w:t>
      </w:r>
      <w:r w:rsidRPr="00C471A6">
        <w:rPr>
          <w:rFonts w:ascii="微軟正黑體" w:eastAsia="微軟正黑體" w:hAnsi="微軟正黑體" w:hint="eastAsia"/>
          <w:szCs w:val="26"/>
        </w:rPr>
        <w:t>)</w:t>
      </w:r>
    </w:p>
    <w:p w:rsidR="00542972" w:rsidRPr="00542972" w:rsidRDefault="00AA24DE" w:rsidP="00542972">
      <w:pPr>
        <w:spacing w:line="0" w:lineRule="atLeast"/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>課程</w:t>
      </w:r>
      <w:r w:rsidR="005E40F2">
        <w:rPr>
          <w:rFonts w:ascii="微軟正黑體" w:eastAsia="微軟正黑體" w:hAnsi="微軟正黑體" w:hint="eastAsia"/>
          <w:b/>
          <w:sz w:val="26"/>
          <w:szCs w:val="26"/>
        </w:rPr>
        <w:t>報名簡章</w:t>
      </w:r>
    </w:p>
    <w:p w:rsidR="00542972" w:rsidRDefault="00542972" w:rsidP="00542972">
      <w:pPr>
        <w:spacing w:line="0" w:lineRule="atLeast"/>
      </w:pPr>
    </w:p>
    <w:p w:rsidR="006C24BF" w:rsidRPr="006C24BF" w:rsidRDefault="00542972" w:rsidP="006C24BF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微軟正黑體" w:eastAsia="微軟正黑體" w:hAnsi="微軟正黑體"/>
          <w:b/>
        </w:rPr>
      </w:pPr>
      <w:r w:rsidRPr="006C24BF">
        <w:rPr>
          <w:rFonts w:ascii="微軟正黑體" w:eastAsia="微軟正黑體" w:hAnsi="微軟正黑體" w:hint="eastAsia"/>
          <w:b/>
        </w:rPr>
        <w:t>計畫目的</w:t>
      </w:r>
    </w:p>
    <w:p w:rsidR="00542972" w:rsidRPr="006C24BF" w:rsidRDefault="00BA7D12" w:rsidP="00B0028C">
      <w:pPr>
        <w:pStyle w:val="a3"/>
        <w:spacing w:line="0" w:lineRule="atLeast"/>
        <w:ind w:leftChars="0" w:left="567"/>
        <w:jc w:val="both"/>
        <w:rPr>
          <w:rFonts w:ascii="微軟正黑體" w:eastAsia="微軟正黑體" w:hAnsi="微軟正黑體"/>
        </w:rPr>
      </w:pPr>
      <w:r w:rsidRPr="00BA7D12">
        <w:rPr>
          <w:rFonts w:ascii="微軟正黑體" w:eastAsia="微軟正黑體" w:hAnsi="微軟正黑體"/>
        </w:rPr>
        <w:t>為彰顯</w:t>
      </w:r>
      <w:r>
        <w:rPr>
          <w:rFonts w:ascii="新細明體" w:eastAsia="新細明體" w:hAnsi="新細明體" w:hint="eastAsia"/>
        </w:rPr>
        <w:t>「</w:t>
      </w:r>
      <w:r>
        <w:rPr>
          <w:rFonts w:ascii="微軟正黑體" w:eastAsia="微軟正黑體" w:hAnsi="微軟正黑體" w:hint="eastAsia"/>
        </w:rPr>
        <w:t>高中六號</w:t>
      </w:r>
      <w:r>
        <w:rPr>
          <w:rFonts w:ascii="標楷體" w:eastAsia="標楷體" w:hAnsi="標楷體" w:hint="eastAsia"/>
        </w:rPr>
        <w:t>」</w:t>
      </w:r>
      <w:r>
        <w:rPr>
          <w:rFonts w:ascii="微軟正黑體" w:eastAsia="微軟正黑體" w:hAnsi="微軟正黑體" w:hint="eastAsia"/>
        </w:rPr>
        <w:t>船難</w:t>
      </w:r>
      <w:r w:rsidRPr="00BA7D12">
        <w:rPr>
          <w:rFonts w:ascii="微軟正黑體" w:eastAsia="微軟正黑體" w:hAnsi="微軟正黑體"/>
        </w:rPr>
        <w:t>事件於性別工作史上的重要意涵，</w:t>
      </w:r>
      <w:r>
        <w:rPr>
          <w:rFonts w:ascii="微軟正黑體" w:eastAsia="微軟正黑體" w:hAnsi="微軟正黑體" w:hint="eastAsia"/>
        </w:rPr>
        <w:t>本局</w:t>
      </w:r>
      <w:r w:rsidRPr="00BA7D12">
        <w:rPr>
          <w:rFonts w:ascii="微軟正黑體" w:eastAsia="微軟正黑體" w:hAnsi="微軟正黑體"/>
        </w:rPr>
        <w:t>將於107年3月</w:t>
      </w:r>
      <w:r w:rsidRPr="00BA7D12">
        <w:rPr>
          <w:rFonts w:ascii="微軟正黑體" w:eastAsia="微軟正黑體" w:hAnsi="微軟正黑體" w:hint="eastAsia"/>
        </w:rPr>
        <w:t>1</w:t>
      </w:r>
      <w:r w:rsidRPr="00BA7D12">
        <w:rPr>
          <w:rFonts w:ascii="微軟正黑體" w:eastAsia="微軟正黑體" w:hAnsi="微軟正黑體"/>
        </w:rPr>
        <w:t>7</w:t>
      </w:r>
      <w:r w:rsidRPr="00BA7D12">
        <w:rPr>
          <w:rFonts w:ascii="微軟正黑體" w:eastAsia="微軟正黑體" w:hAnsi="微軟正黑體" w:hint="eastAsia"/>
        </w:rPr>
        <w:t>日</w:t>
      </w:r>
      <w:r w:rsidRPr="006C24BF">
        <w:rPr>
          <w:rFonts w:ascii="微軟正黑體" w:eastAsia="微軟正黑體" w:hAnsi="微軟正黑體" w:hint="eastAsia"/>
        </w:rPr>
        <w:t>假勞動女性紀念公園辦理春祭活動，</w:t>
      </w:r>
      <w:r w:rsidRPr="00BA7D12">
        <w:rPr>
          <w:rFonts w:ascii="微軟正黑體" w:eastAsia="微軟正黑體" w:hAnsi="微軟正黑體" w:hint="eastAsia"/>
        </w:rPr>
        <w:t>且</w:t>
      </w:r>
      <w:r>
        <w:rPr>
          <w:rFonts w:ascii="微軟正黑體" w:eastAsia="微軟正黑體" w:hAnsi="微軟正黑體" w:hint="eastAsia"/>
        </w:rPr>
        <w:t>今</w:t>
      </w:r>
      <w:r w:rsidRPr="00BA7D12">
        <w:rPr>
          <w:rFonts w:ascii="微軟正黑體" w:eastAsia="微軟正黑體" w:hAnsi="微軟正黑體" w:hint="eastAsia"/>
        </w:rPr>
        <w:t>(107)年係該歷史事件發生後第45年(25位女性罹難者過世之45周年)，亦是「勞動女性紀念公園」正名後第10年，</w:t>
      </w:r>
      <w:r w:rsidRPr="006C24BF">
        <w:rPr>
          <w:rFonts w:ascii="微軟正黑體" w:eastAsia="微軟正黑體" w:hAnsi="微軟正黑體" w:hint="eastAsia"/>
        </w:rPr>
        <w:t>另規劃與旗津區公所合作辦理文字影像展覽(含觀影活動)，</w:t>
      </w:r>
      <w:r w:rsidR="00A21F27">
        <w:rPr>
          <w:rFonts w:ascii="微軟正黑體" w:eastAsia="微軟正黑體" w:hAnsi="微軟正黑體" w:hint="eastAsia"/>
        </w:rPr>
        <w:t>為</w:t>
      </w:r>
      <w:r w:rsidRPr="00BA7D12">
        <w:rPr>
          <w:rFonts w:ascii="微軟正黑體" w:eastAsia="微軟正黑體" w:hAnsi="微軟正黑體" w:hint="eastAsia"/>
        </w:rPr>
        <w:t>導正社會大眾過去對25位女性罹難者</w:t>
      </w:r>
      <w:r>
        <w:rPr>
          <w:rFonts w:ascii="微軟正黑體" w:eastAsia="微軟正黑體" w:hAnsi="微軟正黑體" w:hint="eastAsia"/>
        </w:rPr>
        <w:t>之負面</w:t>
      </w:r>
      <w:r w:rsidRPr="00BA7D12">
        <w:rPr>
          <w:rFonts w:ascii="微軟正黑體" w:eastAsia="微軟正黑體" w:hAnsi="微軟正黑體" w:hint="eastAsia"/>
        </w:rPr>
        <w:t>看法</w:t>
      </w:r>
      <w:r w:rsidR="00A21F27">
        <w:rPr>
          <w:rFonts w:ascii="微軟正黑體" w:eastAsia="微軟正黑體" w:hAnsi="微軟正黑體" w:hint="eastAsia"/>
        </w:rPr>
        <w:t>，</w:t>
      </w:r>
      <w:r w:rsidRPr="00BA7D12">
        <w:rPr>
          <w:rFonts w:ascii="微軟正黑體" w:eastAsia="微軟正黑體" w:hAnsi="微軟正黑體" w:hint="eastAsia"/>
        </w:rPr>
        <w:t>與傳統習俗對女性潛藏之性別歧視</w:t>
      </w:r>
      <w:r>
        <w:rPr>
          <w:rFonts w:ascii="微軟正黑體" w:eastAsia="微軟正黑體" w:hAnsi="微軟正黑體" w:hint="eastAsia"/>
        </w:rPr>
        <w:t>而持續努力。</w:t>
      </w:r>
      <w:r w:rsidRPr="00BA7D12">
        <w:rPr>
          <w:rFonts w:ascii="微軟正黑體" w:eastAsia="微軟正黑體" w:hAnsi="微軟正黑體" w:hint="eastAsia"/>
        </w:rPr>
        <w:t>尤其讓年輕一代瞭解事件之背後意義，也讓性別平等、職場安全的種子在勞動場域中深埋，持續重視勞動安全措施，以落實市府減災及預防政策。</w:t>
      </w:r>
    </w:p>
    <w:p w:rsidR="006C24BF" w:rsidRPr="006C24BF" w:rsidRDefault="006C24BF" w:rsidP="006C24BF">
      <w:pPr>
        <w:pStyle w:val="a3"/>
        <w:tabs>
          <w:tab w:val="left" w:pos="1776"/>
        </w:tabs>
        <w:spacing w:line="0" w:lineRule="atLeast"/>
        <w:rPr>
          <w:rFonts w:ascii="微軟正黑體" w:eastAsia="微軟正黑體" w:hAnsi="微軟正黑體"/>
        </w:rPr>
      </w:pPr>
      <w:r w:rsidRPr="006C24BF">
        <w:rPr>
          <w:rFonts w:ascii="微軟正黑體" w:eastAsia="微軟正黑體" w:hAnsi="微軟正黑體"/>
        </w:rPr>
        <w:tab/>
      </w:r>
    </w:p>
    <w:p w:rsidR="00542972" w:rsidRPr="006C24BF" w:rsidRDefault="006C24BF" w:rsidP="00542972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微軟正黑體" w:eastAsia="微軟正黑體" w:hAnsi="微軟正黑體"/>
        </w:rPr>
      </w:pPr>
      <w:r w:rsidRPr="006C24BF">
        <w:rPr>
          <w:rFonts w:ascii="微軟正黑體" w:eastAsia="微軟正黑體" w:hAnsi="微軟正黑體" w:hint="eastAsia"/>
          <w:b/>
        </w:rPr>
        <w:t>指導</w:t>
      </w:r>
      <w:r w:rsidR="00542972" w:rsidRPr="006C24BF">
        <w:rPr>
          <w:rFonts w:ascii="微軟正黑體" w:eastAsia="微軟正黑體" w:hAnsi="微軟正黑體" w:hint="eastAsia"/>
          <w:b/>
        </w:rPr>
        <w:t>單位</w:t>
      </w:r>
      <w:r w:rsidRPr="006C24BF">
        <w:rPr>
          <w:rFonts w:ascii="微軟正黑體" w:eastAsia="微軟正黑體" w:hAnsi="微軟正黑體" w:hint="eastAsia"/>
          <w:b/>
        </w:rPr>
        <w:t>：</w:t>
      </w:r>
      <w:r w:rsidRPr="006C24BF">
        <w:rPr>
          <w:rFonts w:ascii="微軟正黑體" w:eastAsia="微軟正黑體" w:hAnsi="微軟正黑體" w:hint="eastAsia"/>
        </w:rPr>
        <w:t>高雄市政府</w:t>
      </w:r>
    </w:p>
    <w:p w:rsidR="006C24BF" w:rsidRPr="006C24BF" w:rsidRDefault="006C24BF" w:rsidP="006C24BF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微軟正黑體" w:eastAsia="微軟正黑體" w:hAnsi="微軟正黑體"/>
        </w:rPr>
      </w:pPr>
      <w:r w:rsidRPr="006C24BF">
        <w:rPr>
          <w:rFonts w:ascii="微軟正黑體" w:eastAsia="微軟正黑體" w:hAnsi="微軟正黑體" w:hint="eastAsia"/>
          <w:b/>
        </w:rPr>
        <w:t>主辦單位：</w:t>
      </w:r>
      <w:r w:rsidRPr="006C24BF">
        <w:rPr>
          <w:rFonts w:ascii="微軟正黑體" w:eastAsia="微軟正黑體" w:hAnsi="微軟正黑體" w:hint="eastAsia"/>
        </w:rPr>
        <w:t>高雄市政府勞工局、高雄市旗津區公所</w:t>
      </w:r>
    </w:p>
    <w:p w:rsidR="006C24BF" w:rsidRPr="006C24BF" w:rsidRDefault="006C24BF" w:rsidP="006C24BF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微軟正黑體" w:eastAsia="微軟正黑體" w:hAnsi="微軟正黑體"/>
          <w:b/>
        </w:rPr>
      </w:pPr>
      <w:r w:rsidRPr="006C24BF">
        <w:rPr>
          <w:rFonts w:ascii="微軟正黑體" w:eastAsia="微軟正黑體" w:hAnsi="微軟正黑體" w:hint="eastAsia"/>
          <w:b/>
        </w:rPr>
        <w:t>協辦單位：</w:t>
      </w:r>
    </w:p>
    <w:p w:rsidR="006C24BF" w:rsidRDefault="006C24BF" w:rsidP="006C24BF">
      <w:pPr>
        <w:pStyle w:val="a3"/>
        <w:spacing w:line="0" w:lineRule="atLeast"/>
        <w:ind w:leftChars="0" w:left="567"/>
        <w:rPr>
          <w:rFonts w:ascii="微軟正黑體" w:eastAsia="微軟正黑體" w:hAnsi="微軟正黑體"/>
        </w:rPr>
      </w:pPr>
      <w:r w:rsidRPr="006C24BF">
        <w:rPr>
          <w:rFonts w:ascii="微軟正黑體" w:eastAsia="微軟正黑體" w:hAnsi="微軟正黑體" w:hint="eastAsia"/>
        </w:rPr>
        <w:t>高雄市政府勞工教育生活中心、</w:t>
      </w:r>
      <w:r w:rsidR="005E40F2">
        <w:rPr>
          <w:rFonts w:ascii="微軟正黑體" w:eastAsia="微軟正黑體" w:hAnsi="微軟正黑體" w:hint="eastAsia"/>
        </w:rPr>
        <w:t>高雄市女性權益促進會</w:t>
      </w:r>
    </w:p>
    <w:p w:rsidR="006C24BF" w:rsidRPr="006C24BF" w:rsidRDefault="006C24BF" w:rsidP="006C24BF">
      <w:pPr>
        <w:pStyle w:val="a3"/>
        <w:spacing w:line="0" w:lineRule="atLeast"/>
        <w:ind w:leftChars="0" w:left="567"/>
        <w:rPr>
          <w:rFonts w:ascii="微軟正黑體" w:eastAsia="微軟正黑體" w:hAnsi="微軟正黑體"/>
        </w:rPr>
      </w:pPr>
    </w:p>
    <w:p w:rsidR="00542972" w:rsidRPr="006C24BF" w:rsidRDefault="006C24BF" w:rsidP="00542972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微軟正黑體" w:eastAsia="微軟正黑體" w:hAnsi="微軟正黑體"/>
          <w:b/>
        </w:rPr>
      </w:pPr>
      <w:r w:rsidRPr="006C24BF">
        <w:rPr>
          <w:rFonts w:ascii="微軟正黑體" w:eastAsia="微軟正黑體" w:hAnsi="微軟正黑體" w:hint="eastAsia"/>
          <w:b/>
        </w:rPr>
        <w:t>活動時間與地點</w:t>
      </w:r>
    </w:p>
    <w:p w:rsidR="006C24BF" w:rsidRPr="006C24BF" w:rsidRDefault="006C24BF" w:rsidP="006C24BF">
      <w:pPr>
        <w:pStyle w:val="a3"/>
        <w:numPr>
          <w:ilvl w:val="0"/>
          <w:numId w:val="2"/>
        </w:numPr>
        <w:spacing w:line="0" w:lineRule="atLeast"/>
        <w:ind w:leftChars="0" w:left="1134" w:hanging="567"/>
        <w:rPr>
          <w:rFonts w:ascii="微軟正黑體" w:eastAsia="微軟正黑體" w:hAnsi="微軟正黑體"/>
        </w:rPr>
      </w:pPr>
      <w:r w:rsidRPr="006C24BF">
        <w:rPr>
          <w:rFonts w:ascii="微軟正黑體" w:eastAsia="微軟正黑體" w:hAnsi="微軟正黑體" w:hint="eastAsia"/>
        </w:rPr>
        <w:t>辦理時間：3月19日</w:t>
      </w:r>
      <w:r>
        <w:rPr>
          <w:rFonts w:ascii="微軟正黑體" w:eastAsia="微軟正黑體" w:hAnsi="微軟正黑體" w:hint="eastAsia"/>
        </w:rPr>
        <w:t>(一)</w:t>
      </w:r>
      <w:r w:rsidR="005E40F2">
        <w:rPr>
          <w:rFonts w:ascii="微軟正黑體" w:eastAsia="微軟正黑體" w:hAnsi="微軟正黑體" w:hint="eastAsia"/>
        </w:rPr>
        <w:t>至3月21日(三)、</w:t>
      </w:r>
      <w:r w:rsidRPr="006C24BF">
        <w:rPr>
          <w:rFonts w:ascii="微軟正黑體" w:eastAsia="微軟正黑體" w:hAnsi="微軟正黑體" w:hint="eastAsia"/>
        </w:rPr>
        <w:t>3月23日</w:t>
      </w:r>
      <w:r>
        <w:rPr>
          <w:rFonts w:ascii="微軟正黑體" w:eastAsia="微軟正黑體" w:hAnsi="微軟正黑體" w:hint="eastAsia"/>
        </w:rPr>
        <w:t>(五)</w:t>
      </w:r>
    </w:p>
    <w:p w:rsidR="006C24BF" w:rsidRDefault="006C24BF" w:rsidP="00F74929">
      <w:pPr>
        <w:pStyle w:val="a3"/>
        <w:numPr>
          <w:ilvl w:val="0"/>
          <w:numId w:val="2"/>
        </w:numPr>
        <w:spacing w:line="0" w:lineRule="atLeast"/>
        <w:ind w:leftChars="0" w:left="1134" w:hanging="567"/>
        <w:rPr>
          <w:rFonts w:ascii="微軟正黑體" w:eastAsia="微軟正黑體" w:hAnsi="微軟正黑體"/>
        </w:rPr>
      </w:pPr>
      <w:r w:rsidRPr="005E40F2">
        <w:rPr>
          <w:rFonts w:ascii="微軟正黑體" w:eastAsia="微軟正黑體" w:hAnsi="微軟正黑體" w:hint="eastAsia"/>
        </w:rPr>
        <w:t>辦理地點：旗津區公所</w:t>
      </w:r>
      <w:r w:rsidR="005E40F2">
        <w:rPr>
          <w:rFonts w:ascii="微軟正黑體" w:eastAsia="微軟正黑體" w:hAnsi="微軟正黑體" w:hint="eastAsia"/>
        </w:rPr>
        <w:t>3樓會議室</w:t>
      </w:r>
    </w:p>
    <w:p w:rsidR="005E40F2" w:rsidRPr="005E40F2" w:rsidRDefault="005E40F2" w:rsidP="005E40F2">
      <w:pPr>
        <w:spacing w:line="0" w:lineRule="atLeast"/>
        <w:rPr>
          <w:rFonts w:ascii="微軟正黑體" w:eastAsia="微軟正黑體" w:hAnsi="微軟正黑體"/>
        </w:rPr>
      </w:pPr>
    </w:p>
    <w:p w:rsidR="006C24BF" w:rsidRDefault="006C24BF" w:rsidP="006C24BF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微軟正黑體" w:eastAsia="微軟正黑體" w:hAnsi="微軟正黑體"/>
        </w:rPr>
      </w:pPr>
      <w:r w:rsidRPr="00BA7D12">
        <w:rPr>
          <w:rFonts w:ascii="微軟正黑體" w:eastAsia="微軟正黑體" w:hAnsi="微軟正黑體" w:hint="eastAsia"/>
          <w:b/>
        </w:rPr>
        <w:t>活動辦理方式</w:t>
      </w:r>
    </w:p>
    <w:p w:rsidR="00A21F27" w:rsidRDefault="00A21F27" w:rsidP="00A21F27">
      <w:pPr>
        <w:pStyle w:val="a3"/>
        <w:numPr>
          <w:ilvl w:val="0"/>
          <w:numId w:val="3"/>
        </w:numPr>
        <w:spacing w:line="0" w:lineRule="atLeast"/>
        <w:ind w:leftChars="0" w:left="1134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觀影活動(</w:t>
      </w:r>
      <w:r w:rsidR="00DD38BA">
        <w:rPr>
          <w:rFonts w:ascii="微軟正黑體" w:eastAsia="微軟正黑體" w:hAnsi="微軟正黑體" w:hint="eastAsia"/>
        </w:rPr>
        <w:t>含與談人</w:t>
      </w:r>
      <w:r>
        <w:rPr>
          <w:rFonts w:ascii="微軟正黑體" w:eastAsia="微軟正黑體" w:hAnsi="微軟正黑體" w:hint="eastAsia"/>
        </w:rPr>
        <w:t>介紹)</w:t>
      </w:r>
    </w:p>
    <w:p w:rsidR="00A21F27" w:rsidRDefault="00A21F27" w:rsidP="00B0028C">
      <w:pPr>
        <w:pStyle w:val="a3"/>
        <w:spacing w:line="0" w:lineRule="atLeast"/>
        <w:ind w:leftChars="0" w:left="1134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</w:rPr>
        <w:t>藉由</w:t>
      </w:r>
      <w:r w:rsidRPr="00945634">
        <w:rPr>
          <w:rFonts w:ascii="微軟正黑體" w:eastAsia="微軟正黑體" w:hAnsi="微軟正黑體" w:hint="eastAsia"/>
          <w:b/>
        </w:rPr>
        <w:t>欣賞《她們的故事》</w:t>
      </w:r>
      <w:r>
        <w:rPr>
          <w:rFonts w:ascii="微軟正黑體" w:eastAsia="微軟正黑體" w:hAnsi="微軟正黑體" w:hint="eastAsia"/>
        </w:rPr>
        <w:t>(柯妧青導演，2006年出品)，瞭解台灣社會如何自1950年代農業社會，在美國政策指導下開始發展以外銷為導向的工業社會。1966年12月3日，台灣第一個加工出口區在高雄前鎮區成立，許多十五、六歲的年輕女孩一批批離開農村，將青春印記在轟轟作響的生產線上，創造驚人的勞動力。事實上，</w:t>
      </w:r>
      <w:r w:rsidRPr="00945634">
        <w:rPr>
          <w:rFonts w:ascii="微軟正黑體" w:eastAsia="微軟正黑體" w:hAnsi="微軟正黑體" w:hint="eastAsia"/>
          <w:b/>
          <w:bCs/>
        </w:rPr>
        <w:t>台灣的經濟奇蹟，是靠著很多無名英雄的淚水與汗水堆積而成。</w:t>
      </w:r>
      <w:r w:rsidRPr="00F12514">
        <w:rPr>
          <w:rFonts w:ascii="微軟正黑體" w:eastAsia="微軟正黑體" w:hAnsi="微軟正黑體" w:hint="eastAsia"/>
          <w:bCs/>
        </w:rPr>
        <w:t>電影也提到高中六號沈船事件，罹難女性對家庭、對社會的犧牲，以及對於台灣經濟發展的重要貢獻。</w:t>
      </w:r>
      <w:r w:rsidRPr="00945634">
        <w:rPr>
          <w:rFonts w:ascii="微軟正黑體" w:eastAsia="微軟正黑體" w:hAnsi="微軟正黑體" w:hint="eastAsia"/>
          <w:b/>
          <w:bCs/>
        </w:rPr>
        <w:t>我們不應忽視與遺忘。</w:t>
      </w:r>
    </w:p>
    <w:p w:rsidR="00A21F27" w:rsidRDefault="00A21F27" w:rsidP="00A21F27">
      <w:pPr>
        <w:pStyle w:val="a3"/>
        <w:spacing w:line="0" w:lineRule="atLeast"/>
        <w:ind w:leftChars="0" w:left="1134"/>
        <w:rPr>
          <w:rFonts w:ascii="微軟正黑體" w:eastAsia="微軟正黑體" w:hAnsi="微軟正黑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3042"/>
        <w:gridCol w:w="2489"/>
      </w:tblGrid>
      <w:tr w:rsidR="00A21F27" w:rsidTr="007202AB">
        <w:tc>
          <w:tcPr>
            <w:tcW w:w="2765" w:type="dxa"/>
          </w:tcPr>
          <w:p w:rsidR="00A21F27" w:rsidRPr="00214E8A" w:rsidRDefault="00A21F27" w:rsidP="007202A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時間</w:t>
            </w:r>
          </w:p>
        </w:tc>
        <w:tc>
          <w:tcPr>
            <w:tcW w:w="3042" w:type="dxa"/>
          </w:tcPr>
          <w:p w:rsidR="00A21F27" w:rsidRPr="00214E8A" w:rsidRDefault="00A21F27" w:rsidP="00915D1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與談</w:t>
            </w:r>
            <w:r w:rsidR="00915D1A">
              <w:rPr>
                <w:rFonts w:ascii="微軟正黑體" w:eastAsia="微軟正黑體" w:hAnsi="微軟正黑體" w:hint="eastAsia"/>
                <w:sz w:val="22"/>
              </w:rPr>
              <w:t>人名單</w:t>
            </w:r>
          </w:p>
        </w:tc>
        <w:tc>
          <w:tcPr>
            <w:tcW w:w="2489" w:type="dxa"/>
          </w:tcPr>
          <w:p w:rsidR="00A21F27" w:rsidRPr="00214E8A" w:rsidRDefault="00A21F27" w:rsidP="007202A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地點</w:t>
            </w:r>
          </w:p>
        </w:tc>
      </w:tr>
      <w:tr w:rsidR="00A21F27" w:rsidTr="007202AB">
        <w:tc>
          <w:tcPr>
            <w:tcW w:w="2765" w:type="dxa"/>
            <w:vAlign w:val="center"/>
          </w:tcPr>
          <w:p w:rsidR="00A21F27" w:rsidRPr="00214E8A" w:rsidRDefault="00A21F27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3/19(一)10：00-12：00</w:t>
            </w:r>
          </w:p>
        </w:tc>
        <w:tc>
          <w:tcPr>
            <w:tcW w:w="3042" w:type="dxa"/>
          </w:tcPr>
          <w:p w:rsidR="00A21F27" w:rsidRPr="00214E8A" w:rsidRDefault="00E01C41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王紫菡講師</w:t>
            </w:r>
          </w:p>
          <w:p w:rsidR="00A21F27" w:rsidRPr="00214E8A" w:rsidRDefault="00A21F27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E01C41">
              <w:rPr>
                <w:rFonts w:ascii="微軟正黑體" w:eastAsia="微軟正黑體" w:hAnsi="微軟正黑體" w:hint="eastAsia"/>
                <w:sz w:val="22"/>
              </w:rPr>
              <w:t>高雄醫學大學通識教育中心</w:t>
            </w:r>
            <w:r w:rsidRPr="00214E8A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2489" w:type="dxa"/>
            <w:vMerge w:val="restart"/>
            <w:vAlign w:val="center"/>
          </w:tcPr>
          <w:p w:rsidR="00A21F27" w:rsidRDefault="00A21F27" w:rsidP="007202A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旗津區公所3樓會議室</w:t>
            </w:r>
          </w:p>
        </w:tc>
      </w:tr>
      <w:tr w:rsidR="00A21F27" w:rsidTr="007202AB">
        <w:tc>
          <w:tcPr>
            <w:tcW w:w="2765" w:type="dxa"/>
            <w:vAlign w:val="center"/>
          </w:tcPr>
          <w:p w:rsidR="00A21F27" w:rsidRPr="00214E8A" w:rsidRDefault="00A21F27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3/20(二)10：00-12：00</w:t>
            </w:r>
          </w:p>
        </w:tc>
        <w:tc>
          <w:tcPr>
            <w:tcW w:w="3042" w:type="dxa"/>
          </w:tcPr>
          <w:p w:rsidR="00A21F27" w:rsidRPr="00214E8A" w:rsidRDefault="00E01C41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王紫菡講師</w:t>
            </w:r>
          </w:p>
          <w:p w:rsidR="00A21F27" w:rsidRPr="00214E8A" w:rsidRDefault="00A21F27" w:rsidP="00E01C41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E01C41">
              <w:rPr>
                <w:rFonts w:ascii="微軟正黑體" w:eastAsia="微軟正黑體" w:hAnsi="微軟正黑體" w:hint="eastAsia"/>
                <w:sz w:val="22"/>
              </w:rPr>
              <w:t>高雄醫學大學通識教育中心</w:t>
            </w:r>
            <w:r w:rsidRPr="00214E8A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2489" w:type="dxa"/>
            <w:vMerge/>
            <w:vAlign w:val="center"/>
          </w:tcPr>
          <w:p w:rsidR="00A21F27" w:rsidRDefault="00A21F27" w:rsidP="007202A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21F27" w:rsidTr="007202AB">
        <w:tc>
          <w:tcPr>
            <w:tcW w:w="2765" w:type="dxa"/>
            <w:vAlign w:val="center"/>
          </w:tcPr>
          <w:p w:rsidR="00A21F27" w:rsidRPr="00214E8A" w:rsidRDefault="00A21F27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3/21(三)10：00-12：00</w:t>
            </w:r>
          </w:p>
        </w:tc>
        <w:tc>
          <w:tcPr>
            <w:tcW w:w="3042" w:type="dxa"/>
          </w:tcPr>
          <w:p w:rsidR="00A21F27" w:rsidRPr="00214E8A" w:rsidRDefault="00A21F27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周芬姿副教授</w:t>
            </w:r>
          </w:p>
          <w:p w:rsidR="00A21F27" w:rsidRPr="00214E8A" w:rsidRDefault="00A21F27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214E8A">
              <w:rPr>
                <w:rFonts w:ascii="微軟正黑體" w:eastAsia="微軟正黑體" w:hAnsi="微軟正黑體"/>
                <w:sz w:val="22"/>
              </w:rPr>
              <w:t>美和科技大學社會工作系</w:t>
            </w:r>
            <w:r w:rsidRPr="00214E8A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2489" w:type="dxa"/>
            <w:vMerge/>
            <w:vAlign w:val="center"/>
          </w:tcPr>
          <w:p w:rsidR="00A21F27" w:rsidRDefault="00A21F27" w:rsidP="007202A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21F27" w:rsidTr="007202AB">
        <w:tc>
          <w:tcPr>
            <w:tcW w:w="2765" w:type="dxa"/>
            <w:vAlign w:val="center"/>
          </w:tcPr>
          <w:p w:rsidR="00A21F27" w:rsidRPr="00214E8A" w:rsidRDefault="00A21F27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3/23(五)10：00-12：00</w:t>
            </w:r>
          </w:p>
        </w:tc>
        <w:tc>
          <w:tcPr>
            <w:tcW w:w="3042" w:type="dxa"/>
          </w:tcPr>
          <w:p w:rsidR="00A21F27" w:rsidRPr="00214E8A" w:rsidRDefault="00A21F27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王秀雲副教授</w:t>
            </w:r>
          </w:p>
          <w:p w:rsidR="00A21F27" w:rsidRPr="00214E8A" w:rsidRDefault="00A21F27" w:rsidP="007202AB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4E8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214E8A">
              <w:rPr>
                <w:rFonts w:ascii="微軟正黑體" w:eastAsia="微軟正黑體" w:hAnsi="微軟正黑體" w:hint="eastAsia"/>
                <w:sz w:val="22"/>
                <w:shd w:val="clear" w:color="auto" w:fill="FFFFFF"/>
              </w:rPr>
              <w:t>成功大學</w:t>
            </w:r>
            <w:r w:rsidRPr="00214E8A">
              <w:rPr>
                <w:rFonts w:ascii="微軟正黑體" w:eastAsia="微軟正黑體" w:hAnsi="微軟正黑體" w:cs="Times New Roman"/>
                <w:sz w:val="22"/>
                <w:shd w:val="clear" w:color="auto" w:fill="FFFFFF"/>
              </w:rPr>
              <w:t>醫學、科技與社會研究中心</w:t>
            </w:r>
            <w:r w:rsidRPr="00214E8A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2489" w:type="dxa"/>
            <w:vMerge/>
            <w:vAlign w:val="center"/>
          </w:tcPr>
          <w:p w:rsidR="00A21F27" w:rsidRDefault="00A21F27" w:rsidP="007202A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A21F27" w:rsidRPr="00A21F27" w:rsidRDefault="00A21F27" w:rsidP="00A21F27">
      <w:pPr>
        <w:spacing w:line="0" w:lineRule="atLeast"/>
        <w:rPr>
          <w:rFonts w:ascii="微軟正黑體" w:eastAsia="微軟正黑體" w:hAnsi="微軟正黑體"/>
        </w:rPr>
      </w:pPr>
    </w:p>
    <w:p w:rsidR="006C24BF" w:rsidRDefault="006C24BF" w:rsidP="00241554">
      <w:pPr>
        <w:pStyle w:val="a3"/>
        <w:numPr>
          <w:ilvl w:val="0"/>
          <w:numId w:val="3"/>
        </w:numPr>
        <w:spacing w:line="0" w:lineRule="atLeast"/>
        <w:ind w:leftChars="0" w:left="1134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文字影像展覽</w:t>
      </w:r>
      <w:r w:rsidR="00BA7D12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透過文字影像展覽，</w:t>
      </w:r>
      <w:r w:rsidR="00BA7D12" w:rsidRPr="006C24BF">
        <w:rPr>
          <w:rFonts w:ascii="微軟正黑體" w:eastAsia="微軟正黑體" w:hAnsi="微軟正黑體" w:hint="eastAsia"/>
        </w:rPr>
        <w:t>帶領民眾重返1970年代的台灣，重建罹難的25位女性她們在台灣經濟發展中的重要意義，正面肯定女性勞動者對社會經濟與家庭的無我付出，促使在地及更多民眾瞭解事件之背後意義，發展對旗津在地鄉土之熱情，也期待逐步達成深化社區之認同，俾以建構世代傳承記憶之目的。</w:t>
      </w:r>
    </w:p>
    <w:p w:rsidR="00241554" w:rsidRPr="00241554" w:rsidRDefault="00241554" w:rsidP="00241554">
      <w:pPr>
        <w:spacing w:line="0" w:lineRule="atLeast"/>
        <w:rPr>
          <w:rFonts w:ascii="微軟正黑體" w:eastAsia="微軟正黑體" w:hAnsi="微軟正黑體"/>
        </w:rPr>
      </w:pPr>
    </w:p>
    <w:p w:rsidR="00241554" w:rsidRPr="00241554" w:rsidRDefault="00241554" w:rsidP="00241554">
      <w:pPr>
        <w:pStyle w:val="a3"/>
        <w:numPr>
          <w:ilvl w:val="0"/>
          <w:numId w:val="11"/>
        </w:numPr>
        <w:tabs>
          <w:tab w:val="left" w:pos="709"/>
        </w:tabs>
        <w:spacing w:line="0" w:lineRule="atLeast"/>
        <w:ind w:leftChars="0" w:left="567" w:hanging="567"/>
        <w:rPr>
          <w:rFonts w:ascii="微軟正黑體" w:eastAsia="微軟正黑體" w:hAnsi="微軟正黑體"/>
          <w:b/>
        </w:rPr>
      </w:pPr>
      <w:r w:rsidRPr="00241554">
        <w:rPr>
          <w:rFonts w:ascii="微軟正黑體" w:eastAsia="微軟正黑體" w:hAnsi="微軟正黑體" w:hint="eastAsia"/>
          <w:b/>
        </w:rPr>
        <w:t>活動報名方式</w:t>
      </w:r>
    </w:p>
    <w:p w:rsidR="00837A11" w:rsidRDefault="00E01C41" w:rsidP="00837A11">
      <w:pPr>
        <w:pStyle w:val="a3"/>
        <w:numPr>
          <w:ilvl w:val="0"/>
          <w:numId w:val="12"/>
        </w:numPr>
        <w:tabs>
          <w:tab w:val="left" w:pos="709"/>
        </w:tabs>
        <w:spacing w:line="0" w:lineRule="atLeast"/>
        <w:ind w:leftChars="0" w:left="1134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採網路報名。</w:t>
      </w:r>
      <w:r w:rsidR="00837A11">
        <w:rPr>
          <w:rFonts w:ascii="微軟正黑體" w:eastAsia="微軟正黑體" w:hAnsi="微軟正黑體" w:hint="eastAsia"/>
        </w:rPr>
        <w:t>每場次報名以30名為限。</w:t>
      </w:r>
    </w:p>
    <w:p w:rsidR="00837A11" w:rsidRPr="00837A11" w:rsidRDefault="00837A11" w:rsidP="00145713">
      <w:pPr>
        <w:pStyle w:val="a3"/>
        <w:numPr>
          <w:ilvl w:val="0"/>
          <w:numId w:val="12"/>
        </w:numPr>
        <w:tabs>
          <w:tab w:val="left" w:pos="709"/>
        </w:tabs>
        <w:spacing w:line="0" w:lineRule="atLeast"/>
        <w:ind w:leftChars="0" w:left="1134" w:hanging="56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欲參加活動者，</w:t>
      </w:r>
      <w:r w:rsidRPr="00E01C41">
        <w:rPr>
          <w:rFonts w:ascii="微軟正黑體" w:eastAsia="微軟正黑體" w:hAnsi="微軟正黑體"/>
        </w:rPr>
        <w:t>請於10</w:t>
      </w:r>
      <w:r>
        <w:rPr>
          <w:rFonts w:ascii="微軟正黑體" w:eastAsia="微軟正黑體" w:hAnsi="微軟正黑體" w:hint="eastAsia"/>
        </w:rPr>
        <w:t>7</w:t>
      </w:r>
      <w:r w:rsidRPr="00E01C41">
        <w:rPr>
          <w:rFonts w:ascii="微軟正黑體" w:eastAsia="微軟正黑體" w:hAnsi="微軟正黑體"/>
        </w:rPr>
        <w:t>年</w:t>
      </w:r>
      <w:r>
        <w:rPr>
          <w:rFonts w:ascii="微軟正黑體" w:eastAsia="微軟正黑體" w:hAnsi="微軟正黑體" w:hint="eastAsia"/>
        </w:rPr>
        <w:t>3</w:t>
      </w:r>
      <w:r w:rsidRPr="00E01C41">
        <w:rPr>
          <w:rFonts w:ascii="微軟正黑體" w:eastAsia="微軟正黑體" w:hAnsi="微軟正黑體"/>
        </w:rPr>
        <w:t>月</w:t>
      </w:r>
      <w:r>
        <w:rPr>
          <w:rFonts w:ascii="微軟正黑體" w:eastAsia="微軟正黑體" w:hAnsi="微軟正黑體" w:hint="eastAsia"/>
        </w:rPr>
        <w:t>16</w:t>
      </w:r>
      <w:r w:rsidRPr="00E01C41">
        <w:rPr>
          <w:rFonts w:ascii="微軟正黑體" w:eastAsia="微軟正黑體" w:hAnsi="微軟正黑體"/>
        </w:rPr>
        <w:t>日</w:t>
      </w:r>
      <w:r>
        <w:rPr>
          <w:rFonts w:ascii="微軟正黑體" w:eastAsia="微軟正黑體" w:hAnsi="微軟正黑體" w:hint="eastAsia"/>
        </w:rPr>
        <w:t>(五)下午5時</w:t>
      </w:r>
      <w:r w:rsidRPr="00E01C41">
        <w:rPr>
          <w:rFonts w:ascii="微軟正黑體" w:eastAsia="微軟正黑體" w:hAnsi="微軟正黑體"/>
        </w:rPr>
        <w:t>前自行至公務人員終身學習入口網站線上報名，或請人事單位協助報名（認證學習機構：高雄市政府勞工局；</w:t>
      </w:r>
      <w:r w:rsidRPr="00915D1A">
        <w:rPr>
          <w:rFonts w:ascii="微軟正黑體" w:eastAsia="微軟正黑體" w:hAnsi="微軟正黑體"/>
        </w:rPr>
        <w:t>課程代碼</w:t>
      </w:r>
      <w:r w:rsidR="00145713" w:rsidRPr="00915D1A">
        <w:rPr>
          <w:rFonts w:ascii="微軟正黑體" w:eastAsia="微軟正黑體" w:hAnsi="微軟正黑體" w:hint="eastAsia"/>
        </w:rPr>
        <w:t>為場次日期，分別為1070319、1070320、1070321、1070323</w:t>
      </w:r>
      <w:r w:rsidRPr="00E01C41">
        <w:rPr>
          <w:rFonts w:ascii="微軟正黑體" w:eastAsia="微軟正黑體" w:hAnsi="微軟正黑體"/>
        </w:rPr>
        <w:t>；課程名稱：</w:t>
      </w:r>
      <w:r w:rsidRPr="00F65620">
        <w:rPr>
          <w:rFonts w:ascii="微軟正黑體" w:eastAsia="微軟正黑體" w:hAnsi="微軟正黑體" w:hint="eastAsia"/>
          <w:b/>
        </w:rPr>
        <w:t>看穿旗津靈異傳說背後的勞動與性別</w:t>
      </w:r>
      <w:r w:rsidR="00AA24DE">
        <w:rPr>
          <w:rFonts w:ascii="微軟正黑體" w:eastAsia="微軟正黑體" w:hAnsi="微軟正黑體" w:hint="eastAsia"/>
          <w:b/>
        </w:rPr>
        <w:t>議題</w:t>
      </w:r>
      <w:r w:rsidRPr="00E01C41">
        <w:rPr>
          <w:rFonts w:ascii="微軟正黑體" w:eastAsia="微軟正黑體" w:hAnsi="微軟正黑體"/>
        </w:rPr>
        <w:t>），</w:t>
      </w:r>
      <w:r w:rsidRPr="00E01C41">
        <w:rPr>
          <w:rFonts w:ascii="微軟正黑體" w:eastAsia="微軟正黑體" w:hAnsi="微軟正黑體"/>
          <w:u w:val="single"/>
        </w:rPr>
        <w:t>全程參與者核給終身學習</w:t>
      </w:r>
      <w:r w:rsidRPr="00E01C41">
        <w:rPr>
          <w:rFonts w:ascii="微軟正黑體" w:eastAsia="微軟正黑體" w:hAnsi="微軟正黑體" w:hint="eastAsia"/>
          <w:u w:val="single"/>
        </w:rPr>
        <w:t>「性別主流化」課程</w:t>
      </w:r>
      <w:r w:rsidRPr="00E01C41">
        <w:rPr>
          <w:rFonts w:ascii="微軟正黑體" w:eastAsia="微軟正黑體" w:hAnsi="微軟正黑體"/>
          <w:u w:val="single"/>
        </w:rPr>
        <w:t>時數</w:t>
      </w:r>
      <w:r w:rsidRPr="00E01C41">
        <w:rPr>
          <w:rFonts w:ascii="微軟正黑體" w:eastAsia="微軟正黑體" w:hAnsi="微軟正黑體" w:hint="eastAsia"/>
          <w:u w:val="single"/>
        </w:rPr>
        <w:t>2</w:t>
      </w:r>
      <w:r w:rsidRPr="00E01C41">
        <w:rPr>
          <w:rFonts w:ascii="微軟正黑體" w:eastAsia="微軟正黑體" w:hAnsi="微軟正黑體"/>
          <w:u w:val="single"/>
        </w:rPr>
        <w:t>小時</w:t>
      </w:r>
      <w:r w:rsidRPr="00E01C41">
        <w:rPr>
          <w:rFonts w:ascii="微軟正黑體" w:eastAsia="微軟正黑體" w:hAnsi="微軟正黑體"/>
        </w:rPr>
        <w:t>，屆時參加人員請惠予公假參加研習，並請轉知參加人員於活動當日準時到訓，不另行發函通知</w:t>
      </w:r>
      <w:r>
        <w:rPr>
          <w:rFonts w:ascii="微軟正黑體" w:eastAsia="微軟正黑體" w:hAnsi="微軟正黑體" w:hint="eastAsia"/>
        </w:rPr>
        <w:t>。</w:t>
      </w:r>
    </w:p>
    <w:p w:rsidR="00E01C41" w:rsidRPr="00E01C41" w:rsidRDefault="00E01C41" w:rsidP="00E01C41">
      <w:pPr>
        <w:pStyle w:val="a3"/>
        <w:tabs>
          <w:tab w:val="left" w:pos="709"/>
        </w:tabs>
        <w:spacing w:line="0" w:lineRule="atLeast"/>
        <w:ind w:leftChars="0" w:left="567"/>
        <w:rPr>
          <w:rFonts w:ascii="微軟正黑體" w:eastAsia="微軟正黑體" w:hAnsi="微軟正黑體"/>
        </w:rPr>
      </w:pPr>
    </w:p>
    <w:p w:rsidR="00945634" w:rsidRDefault="00945634" w:rsidP="00B52B09">
      <w:pPr>
        <w:pStyle w:val="a3"/>
        <w:spacing w:line="0" w:lineRule="atLeast"/>
        <w:ind w:leftChars="0" w:left="1134"/>
        <w:rPr>
          <w:rFonts w:ascii="微軟正黑體" w:eastAsia="微軟正黑體" w:hAnsi="微軟正黑體"/>
        </w:rPr>
      </w:pPr>
    </w:p>
    <w:p w:rsidR="001111AF" w:rsidRDefault="001111AF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945634" w:rsidRPr="00945634" w:rsidRDefault="001111AF" w:rsidP="001111AF">
      <w:pPr>
        <w:spacing w:line="0" w:lineRule="atLeast"/>
        <w:ind w:leftChars="-472" w:hangingChars="472" w:hanging="1133"/>
        <w:jc w:val="center"/>
        <w:rPr>
          <w:rFonts w:ascii="微軟正黑體" w:eastAsia="微軟正黑體" w:hAnsi="微軟正黑體"/>
        </w:rPr>
      </w:pPr>
      <w:r w:rsidRPr="001111AF">
        <w:rPr>
          <w:rFonts w:ascii="微軟正黑體" w:eastAsia="微軟正黑體" w:hAnsi="微軟正黑體"/>
          <w:noProof/>
        </w:rPr>
        <w:lastRenderedPageBreak/>
        <w:drawing>
          <wp:inline distT="0" distB="0" distL="0" distR="0">
            <wp:extent cx="6691161" cy="9463405"/>
            <wp:effectExtent l="0" t="0" r="0" b="4445"/>
            <wp:docPr id="1" name="圖片 1" descr="E:\春祭\107年\旗津區公所_文字影像展\課程DM\[107]_勞動女性紀念公園春祭_課程ＤＭ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春祭\107年\旗津區公所_文字影像展\課程DM\[107]_勞動女性紀念公園春祭_課程ＤＭ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130" cy="946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634" w:rsidRPr="009456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0E" w:rsidRDefault="00276D0E" w:rsidP="00E01C41">
      <w:r>
        <w:separator/>
      </w:r>
    </w:p>
  </w:endnote>
  <w:endnote w:type="continuationSeparator" w:id="0">
    <w:p w:rsidR="00276D0E" w:rsidRDefault="00276D0E" w:rsidP="00E0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0E" w:rsidRDefault="00276D0E" w:rsidP="00E01C41">
      <w:r>
        <w:separator/>
      </w:r>
    </w:p>
  </w:footnote>
  <w:footnote w:type="continuationSeparator" w:id="0">
    <w:p w:rsidR="00276D0E" w:rsidRDefault="00276D0E" w:rsidP="00E01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2E5B"/>
    <w:multiLevelType w:val="hybridMultilevel"/>
    <w:tmpl w:val="4A60B74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C725E"/>
    <w:multiLevelType w:val="hybridMultilevel"/>
    <w:tmpl w:val="5CB29C30"/>
    <w:lvl w:ilvl="0" w:tplc="4CF0E082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271E5531"/>
    <w:multiLevelType w:val="hybridMultilevel"/>
    <w:tmpl w:val="531827EA"/>
    <w:lvl w:ilvl="0" w:tplc="AB543CBC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3A1B67B7"/>
    <w:multiLevelType w:val="hybridMultilevel"/>
    <w:tmpl w:val="DD022FEA"/>
    <w:lvl w:ilvl="0" w:tplc="6E8E9E1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5E2297"/>
    <w:multiLevelType w:val="hybridMultilevel"/>
    <w:tmpl w:val="6C5471BE"/>
    <w:lvl w:ilvl="0" w:tplc="FD3A5C40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4ECA62F7"/>
    <w:multiLevelType w:val="hybridMultilevel"/>
    <w:tmpl w:val="68283034"/>
    <w:lvl w:ilvl="0" w:tplc="C9927834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55C65617"/>
    <w:multiLevelType w:val="hybridMultilevel"/>
    <w:tmpl w:val="26AAAF1A"/>
    <w:lvl w:ilvl="0" w:tplc="62FA9042">
      <w:start w:val="1"/>
      <w:numFmt w:val="ideographLegalTraditional"/>
      <w:lvlText w:val="%1、"/>
      <w:lvlJc w:val="left"/>
      <w:pPr>
        <w:ind w:left="2607" w:hanging="480"/>
      </w:pPr>
      <w:rPr>
        <w:b/>
      </w:rPr>
    </w:lvl>
    <w:lvl w:ilvl="1" w:tplc="648CAABE">
      <w:start w:val="1"/>
      <w:numFmt w:val="taiwaneseCountingThousand"/>
      <w:lvlText w:val="%2、"/>
      <w:lvlJc w:val="left"/>
      <w:pPr>
        <w:ind w:left="1923" w:hanging="504"/>
      </w:pPr>
      <w:rPr>
        <w:rFonts w:hint="default"/>
      </w:rPr>
    </w:lvl>
    <w:lvl w:ilvl="2" w:tplc="174C1F84">
      <w:start w:val="1"/>
      <w:numFmt w:val="taiwaneseCountingThousand"/>
      <w:lvlText w:val="(%3)"/>
      <w:lvlJc w:val="left"/>
      <w:pPr>
        <w:ind w:left="1344" w:hanging="384"/>
      </w:pPr>
      <w:rPr>
        <w:rFonts w:asciiTheme="minorEastAsia" w:eastAsiaTheme="minorEastAsia" w:hAnsi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517E3B"/>
    <w:multiLevelType w:val="hybridMultilevel"/>
    <w:tmpl w:val="F594B398"/>
    <w:lvl w:ilvl="0" w:tplc="43545A8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02800F0"/>
    <w:multiLevelType w:val="hybridMultilevel"/>
    <w:tmpl w:val="3A8A4CEA"/>
    <w:lvl w:ilvl="0" w:tplc="39641C78">
      <w:start w:val="7"/>
      <w:numFmt w:val="ideographLegalTraditional"/>
      <w:lvlText w:val="%1、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2B305A1"/>
    <w:multiLevelType w:val="hybridMultilevel"/>
    <w:tmpl w:val="7E52A1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4D72818"/>
    <w:multiLevelType w:val="hybridMultilevel"/>
    <w:tmpl w:val="83107F94"/>
    <w:lvl w:ilvl="0" w:tplc="EB36012E">
      <w:start w:val="1"/>
      <w:numFmt w:val="taiwaneseCountingThousand"/>
      <w:lvlText w:val="(%1)"/>
      <w:lvlJc w:val="left"/>
      <w:pPr>
        <w:ind w:left="1518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75A3422B"/>
    <w:multiLevelType w:val="hybridMultilevel"/>
    <w:tmpl w:val="EDCA05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72"/>
    <w:rsid w:val="000C416D"/>
    <w:rsid w:val="001111AF"/>
    <w:rsid w:val="00145713"/>
    <w:rsid w:val="001A3315"/>
    <w:rsid w:val="00207BDD"/>
    <w:rsid w:val="00214E8A"/>
    <w:rsid w:val="00241554"/>
    <w:rsid w:val="00276D0E"/>
    <w:rsid w:val="002A1D39"/>
    <w:rsid w:val="0036053A"/>
    <w:rsid w:val="003E6330"/>
    <w:rsid w:val="00542972"/>
    <w:rsid w:val="005E40F2"/>
    <w:rsid w:val="006B4CA3"/>
    <w:rsid w:val="006C24BF"/>
    <w:rsid w:val="00700CED"/>
    <w:rsid w:val="00811BDB"/>
    <w:rsid w:val="00837A11"/>
    <w:rsid w:val="00896D9D"/>
    <w:rsid w:val="008A7EBE"/>
    <w:rsid w:val="00915D1A"/>
    <w:rsid w:val="0093255C"/>
    <w:rsid w:val="00945634"/>
    <w:rsid w:val="00A21F27"/>
    <w:rsid w:val="00A252A3"/>
    <w:rsid w:val="00A80BF0"/>
    <w:rsid w:val="00AA24DE"/>
    <w:rsid w:val="00B0028C"/>
    <w:rsid w:val="00B52B09"/>
    <w:rsid w:val="00BA7D12"/>
    <w:rsid w:val="00C44E5C"/>
    <w:rsid w:val="00C471A6"/>
    <w:rsid w:val="00CA5526"/>
    <w:rsid w:val="00DB4ADC"/>
    <w:rsid w:val="00DD38BA"/>
    <w:rsid w:val="00DF55D8"/>
    <w:rsid w:val="00E01C41"/>
    <w:rsid w:val="00E12AB1"/>
    <w:rsid w:val="00E13CAD"/>
    <w:rsid w:val="00E356A7"/>
    <w:rsid w:val="00E40863"/>
    <w:rsid w:val="00E85ACE"/>
    <w:rsid w:val="00EF2B1D"/>
    <w:rsid w:val="00F04E1A"/>
    <w:rsid w:val="00F12514"/>
    <w:rsid w:val="00F14F96"/>
    <w:rsid w:val="00F41F53"/>
    <w:rsid w:val="00F6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14994-1E66-4354-924E-C237B291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972"/>
    <w:pPr>
      <w:ind w:leftChars="200" w:left="480"/>
    </w:pPr>
  </w:style>
  <w:style w:type="table" w:styleId="a4">
    <w:name w:val="Table Grid"/>
    <w:basedOn w:val="a1"/>
    <w:uiPriority w:val="39"/>
    <w:rsid w:val="00BA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4"/>
    <w:uiPriority w:val="39"/>
    <w:rsid w:val="00214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0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1C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1C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蔡郁俐</dc:creator>
  <cp:keywords/>
  <dc:description/>
  <cp:lastModifiedBy>蔡郁俐</cp:lastModifiedBy>
  <cp:revision>7</cp:revision>
  <dcterms:created xsi:type="dcterms:W3CDTF">2018-03-05T03:44:00Z</dcterms:created>
  <dcterms:modified xsi:type="dcterms:W3CDTF">2018-03-08T03:01:00Z</dcterms:modified>
</cp:coreProperties>
</file>