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5D" w:rsidRPr="008E235D" w:rsidRDefault="008E235D" w:rsidP="0026266D">
      <w:pPr>
        <w:adjustRightInd w:val="0"/>
        <w:spacing w:beforeLines="50" w:before="180" w:line="360" w:lineRule="exact"/>
        <w:ind w:left="14"/>
        <w:jc w:val="center"/>
        <w:rPr>
          <w:rFonts w:asciiTheme="minorEastAsia" w:eastAsiaTheme="minorEastAsia" w:hAnsiTheme="minorEastAsia"/>
          <w:sz w:val="40"/>
          <w:szCs w:val="40"/>
        </w:rPr>
      </w:pPr>
      <w:bookmarkStart w:id="0" w:name="_GoBack"/>
      <w:r>
        <w:rPr>
          <w:rFonts w:asciiTheme="minorEastAsia" w:eastAsiaTheme="minorEastAsia" w:hAnsiTheme="minorEastAsia"/>
          <w:sz w:val="40"/>
          <w:szCs w:val="40"/>
        </w:rPr>
        <w:t>1</w:t>
      </w:r>
      <w:r w:rsidRPr="008E235D">
        <w:rPr>
          <w:rFonts w:asciiTheme="minorEastAsia" w:eastAsiaTheme="minorEastAsia" w:hAnsiTheme="minorEastAsia" w:hint="eastAsia"/>
          <w:sz w:val="40"/>
          <w:szCs w:val="40"/>
        </w:rPr>
        <w:t>07年特殊奧林匹克融合</w:t>
      </w:r>
      <w:r w:rsidR="000B5205" w:rsidRPr="008E235D">
        <w:rPr>
          <w:rFonts w:asciiTheme="minorEastAsia" w:eastAsiaTheme="minorEastAsia" w:hAnsiTheme="minorEastAsia" w:hint="eastAsia"/>
          <w:sz w:val="40"/>
          <w:szCs w:val="40"/>
        </w:rPr>
        <w:t>學校</w:t>
      </w:r>
      <w:r w:rsidRPr="008E235D">
        <w:rPr>
          <w:rFonts w:asciiTheme="minorEastAsia" w:eastAsiaTheme="minorEastAsia" w:hAnsiTheme="minorEastAsia" w:hint="eastAsia"/>
          <w:sz w:val="40"/>
          <w:szCs w:val="40"/>
        </w:rPr>
        <w:t>足球競賽暨選拔賽</w:t>
      </w:r>
    </w:p>
    <w:p w:rsidR="008E235D" w:rsidRPr="008E235D" w:rsidRDefault="008E235D" w:rsidP="0026266D">
      <w:pPr>
        <w:adjustRightInd w:val="0"/>
        <w:spacing w:beforeLines="50" w:before="180" w:line="360" w:lineRule="exact"/>
        <w:ind w:left="360"/>
        <w:jc w:val="center"/>
        <w:rPr>
          <w:rFonts w:asciiTheme="minorEastAsia" w:eastAsiaTheme="minorEastAsia" w:hAnsiTheme="minorEastAsia"/>
        </w:rPr>
      </w:pPr>
      <w:r w:rsidRPr="008E235D">
        <w:rPr>
          <w:rFonts w:asciiTheme="minorEastAsia" w:eastAsiaTheme="minorEastAsia" w:hAnsiTheme="minorEastAsia" w:hint="eastAsia"/>
          <w:sz w:val="40"/>
          <w:szCs w:val="40"/>
        </w:rPr>
        <w:t>競賽規程</w:t>
      </w:r>
    </w:p>
    <w:bookmarkEnd w:id="0"/>
    <w:p w:rsidR="008E235D" w:rsidRPr="008E235D" w:rsidRDefault="008E235D" w:rsidP="0026266D">
      <w:pPr>
        <w:numPr>
          <w:ilvl w:val="0"/>
          <w:numId w:val="1"/>
        </w:numPr>
        <w:tabs>
          <w:tab w:val="left" w:pos="480"/>
        </w:tabs>
        <w:adjustRightInd w:val="0"/>
        <w:spacing w:before="360" w:line="276" w:lineRule="auto"/>
        <w:jc w:val="both"/>
        <w:rPr>
          <w:rFonts w:asciiTheme="minorEastAsia" w:eastAsiaTheme="minorEastAsia" w:hAnsiTheme="minorEastAsia"/>
        </w:rPr>
      </w:pPr>
      <w:r w:rsidRPr="008E235D">
        <w:rPr>
          <w:rFonts w:asciiTheme="minorEastAsia" w:eastAsiaTheme="minorEastAsia" w:hAnsiTheme="minorEastAsia" w:hint="eastAsia"/>
        </w:rPr>
        <w:t>宗旨：（1）提供智障者全年性特殊奧運模式之運動訓練及比賽機會。</w:t>
      </w:r>
    </w:p>
    <w:p w:rsidR="008E235D" w:rsidRDefault="008E235D" w:rsidP="008E235D">
      <w:pPr>
        <w:adjustRightInd w:val="0"/>
        <w:spacing w:before="120" w:line="276" w:lineRule="auto"/>
        <w:ind w:leftChars="460" w:left="1692" w:hangingChars="245" w:hanging="588"/>
        <w:jc w:val="both"/>
        <w:rPr>
          <w:rFonts w:asciiTheme="minorEastAsia" w:eastAsiaTheme="minorEastAsia" w:hAnsiTheme="minorEastAsia"/>
        </w:rPr>
      </w:pPr>
      <w:r w:rsidRPr="008E235D">
        <w:rPr>
          <w:rFonts w:asciiTheme="minorEastAsia" w:eastAsiaTheme="minorEastAsia" w:hAnsiTheme="minorEastAsia" w:hint="eastAsia"/>
        </w:rPr>
        <w:t>（2）選拔參加</w:t>
      </w:r>
      <w:r w:rsidR="00586536">
        <w:rPr>
          <w:rFonts w:asciiTheme="minorEastAsia" w:eastAsiaTheme="minorEastAsia" w:hAnsiTheme="minorEastAsia" w:hint="eastAsia"/>
        </w:rPr>
        <w:t>2018</w:t>
      </w:r>
      <w:r w:rsidRPr="008E235D">
        <w:rPr>
          <w:rFonts w:asciiTheme="minorEastAsia" w:eastAsiaTheme="minorEastAsia" w:hAnsiTheme="minorEastAsia" w:hint="eastAsia"/>
        </w:rPr>
        <w:t>年東亞區特殊奧林匹克融合</w:t>
      </w:r>
      <w:r w:rsidR="000B5205" w:rsidRPr="008E235D">
        <w:rPr>
          <w:rFonts w:asciiTheme="minorEastAsia" w:eastAsiaTheme="minorEastAsia" w:hAnsiTheme="minorEastAsia" w:hint="eastAsia"/>
        </w:rPr>
        <w:t>學校</w:t>
      </w:r>
      <w:r w:rsidRPr="008E235D">
        <w:rPr>
          <w:rFonts w:asciiTheme="minorEastAsia" w:eastAsiaTheme="minorEastAsia" w:hAnsiTheme="minorEastAsia" w:hint="eastAsia"/>
        </w:rPr>
        <w:t>足球</w:t>
      </w:r>
      <w:r w:rsidR="000B5205">
        <w:rPr>
          <w:rFonts w:asciiTheme="minorEastAsia" w:eastAsiaTheme="minorEastAsia" w:hAnsiTheme="minorEastAsia" w:hint="eastAsia"/>
        </w:rPr>
        <w:t>聯</w:t>
      </w:r>
      <w:r w:rsidRPr="008E235D">
        <w:rPr>
          <w:rFonts w:asciiTheme="minorEastAsia" w:eastAsiaTheme="minorEastAsia" w:hAnsiTheme="minorEastAsia" w:hint="eastAsia"/>
        </w:rPr>
        <w:t>賽儲訓選手。</w:t>
      </w:r>
    </w:p>
    <w:p w:rsidR="0002357A" w:rsidRPr="006042BC" w:rsidRDefault="0002357A" w:rsidP="008E235D">
      <w:pPr>
        <w:numPr>
          <w:ilvl w:val="0"/>
          <w:numId w:val="1"/>
        </w:numPr>
        <w:tabs>
          <w:tab w:val="left" w:pos="480"/>
        </w:tabs>
        <w:adjustRightInd w:val="0"/>
        <w:spacing w:before="240" w:line="276" w:lineRule="auto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主辦單位：教育部體育署。</w:t>
      </w:r>
    </w:p>
    <w:p w:rsidR="0002357A" w:rsidRPr="006042BC" w:rsidRDefault="003771C7" w:rsidP="0002357A">
      <w:pPr>
        <w:numPr>
          <w:ilvl w:val="0"/>
          <w:numId w:val="1"/>
        </w:numPr>
        <w:tabs>
          <w:tab w:val="left" w:pos="480"/>
        </w:tabs>
        <w:adjustRightInd w:val="0"/>
        <w:spacing w:before="240" w:line="276" w:lineRule="auto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承辦單位：</w:t>
      </w:r>
      <w:r w:rsidR="0002357A" w:rsidRPr="006042BC">
        <w:rPr>
          <w:rFonts w:asciiTheme="minorEastAsia" w:eastAsiaTheme="minorEastAsia" w:hAnsiTheme="minorEastAsia"/>
        </w:rPr>
        <w:t>中華民國智障者體育運動協會。</w:t>
      </w:r>
    </w:p>
    <w:p w:rsidR="008E235D" w:rsidRDefault="0002357A" w:rsidP="008E235D">
      <w:pPr>
        <w:numPr>
          <w:ilvl w:val="0"/>
          <w:numId w:val="1"/>
        </w:numPr>
        <w:adjustRightInd w:val="0"/>
        <w:spacing w:beforeLines="100" w:before="360" w:line="276" w:lineRule="auto"/>
        <w:jc w:val="both"/>
        <w:rPr>
          <w:rFonts w:asciiTheme="minorEastAsia" w:eastAsiaTheme="minorEastAsia" w:hAnsiTheme="minorEastAsia"/>
        </w:rPr>
      </w:pPr>
      <w:r w:rsidRPr="008E235D">
        <w:rPr>
          <w:rFonts w:asciiTheme="minorEastAsia" w:eastAsiaTheme="minorEastAsia" w:hAnsiTheme="minorEastAsia"/>
        </w:rPr>
        <w:t>協辦單位：</w:t>
      </w:r>
      <w:r w:rsidR="008E235D" w:rsidRPr="008E235D">
        <w:rPr>
          <w:rFonts w:asciiTheme="minorEastAsia" w:eastAsiaTheme="minorEastAsia" w:hAnsiTheme="minorEastAsia" w:hint="eastAsia"/>
        </w:rPr>
        <w:t>臺中市立臺中特殊教育學校。</w:t>
      </w:r>
    </w:p>
    <w:p w:rsidR="0002357A" w:rsidRDefault="008E235D" w:rsidP="008E235D">
      <w:pPr>
        <w:numPr>
          <w:ilvl w:val="0"/>
          <w:numId w:val="1"/>
        </w:numPr>
        <w:adjustRightInd w:val="0"/>
        <w:spacing w:beforeLines="100" w:before="360" w:line="276" w:lineRule="auto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比</w:t>
      </w:r>
      <w:r>
        <w:rPr>
          <w:rFonts w:asciiTheme="minorEastAsia" w:eastAsiaTheme="minorEastAsia" w:hAnsiTheme="minorEastAsia"/>
        </w:rPr>
        <w:t>賽</w:t>
      </w:r>
      <w:r w:rsidR="0002357A" w:rsidRPr="008E235D">
        <w:rPr>
          <w:rFonts w:asciiTheme="minorEastAsia" w:eastAsiaTheme="minorEastAsia" w:hAnsiTheme="minorEastAsia"/>
        </w:rPr>
        <w:t>日期：</w:t>
      </w:r>
      <w:r w:rsidRPr="008E235D">
        <w:rPr>
          <w:rFonts w:asciiTheme="minorEastAsia" w:eastAsiaTheme="minorEastAsia" w:hAnsiTheme="minorEastAsia" w:hint="eastAsia"/>
        </w:rPr>
        <w:t>中華民國107年3月24日至25日（星期六-日）。</w:t>
      </w:r>
    </w:p>
    <w:p w:rsidR="008E235D" w:rsidRDefault="008E235D" w:rsidP="008E235D">
      <w:pPr>
        <w:numPr>
          <w:ilvl w:val="0"/>
          <w:numId w:val="1"/>
        </w:numPr>
        <w:adjustRightInd w:val="0"/>
        <w:spacing w:beforeLines="100" w:before="360" w:line="276" w:lineRule="auto"/>
        <w:jc w:val="both"/>
        <w:rPr>
          <w:rFonts w:asciiTheme="minorEastAsia" w:eastAsiaTheme="minorEastAsia" w:hAnsiTheme="minorEastAsia"/>
        </w:rPr>
      </w:pPr>
      <w:r w:rsidRPr="008E235D">
        <w:rPr>
          <w:rFonts w:asciiTheme="minorEastAsia" w:eastAsiaTheme="minorEastAsia" w:hAnsiTheme="minorEastAsia" w:hint="eastAsia"/>
        </w:rPr>
        <w:t>比賽地點：臺中市立臺中特殊教育學校（408臺中市南屯區公益路二段296號）。</w:t>
      </w:r>
    </w:p>
    <w:p w:rsidR="00557C0C" w:rsidRPr="008E235D" w:rsidRDefault="00557C0C" w:rsidP="008E235D">
      <w:pPr>
        <w:numPr>
          <w:ilvl w:val="0"/>
          <w:numId w:val="1"/>
        </w:numPr>
        <w:adjustRightInd w:val="0"/>
        <w:spacing w:beforeLines="100" w:before="360" w:line="276" w:lineRule="auto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競賽項目：</w:t>
      </w:r>
      <w:r w:rsidR="004F44D3">
        <w:rPr>
          <w:rFonts w:asciiTheme="minorEastAsia" w:eastAsiaTheme="minorEastAsia" w:hAnsiTheme="minorEastAsia" w:hint="eastAsia"/>
        </w:rPr>
        <w:t>7</w:t>
      </w:r>
      <w:r w:rsidRPr="008E235D">
        <w:rPr>
          <w:rFonts w:asciiTheme="minorEastAsia" w:eastAsiaTheme="minorEastAsia" w:hAnsiTheme="minorEastAsia" w:hint="eastAsia"/>
        </w:rPr>
        <w:t>人制融合學校團體組。</w:t>
      </w:r>
    </w:p>
    <w:p w:rsidR="0002357A" w:rsidRPr="006042BC" w:rsidRDefault="0002357A" w:rsidP="0002357A">
      <w:pPr>
        <w:numPr>
          <w:ilvl w:val="0"/>
          <w:numId w:val="1"/>
        </w:numPr>
        <w:tabs>
          <w:tab w:val="clear" w:pos="360"/>
          <w:tab w:val="num" w:pos="567"/>
        </w:tabs>
        <w:adjustRightInd w:val="0"/>
        <w:spacing w:before="240" w:line="276" w:lineRule="auto"/>
        <w:ind w:left="1701" w:hanging="1701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參加對象與資格：</w:t>
      </w:r>
    </w:p>
    <w:p w:rsidR="0002357A" w:rsidRPr="006042BC" w:rsidRDefault="0002357A" w:rsidP="009E034F">
      <w:pPr>
        <w:adjustRightInd w:val="0"/>
        <w:spacing w:before="50" w:line="320" w:lineRule="exact"/>
        <w:ind w:leftChars="59" w:left="852" w:hangingChars="296" w:hanging="710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（一）凡年滿</w:t>
      </w:r>
      <w:r w:rsidR="008E235D">
        <w:rPr>
          <w:rFonts w:asciiTheme="minorEastAsia" w:eastAsiaTheme="minorEastAsia" w:hAnsiTheme="minorEastAsia"/>
        </w:rPr>
        <w:t>15</w:t>
      </w:r>
      <w:r w:rsidRPr="006042BC">
        <w:rPr>
          <w:rFonts w:asciiTheme="minorEastAsia" w:eastAsiaTheme="minorEastAsia" w:hAnsiTheme="minorEastAsia"/>
        </w:rPr>
        <w:t>歲以上領有新制ICF鑑定證明屬心智障礙類者或具有各級機關鑑定安置輔導委員會證明，均可透過所屬機關、學校、單位或各辦事處報名參加。</w:t>
      </w:r>
    </w:p>
    <w:p w:rsidR="0002357A" w:rsidRPr="006042BC" w:rsidRDefault="0002357A" w:rsidP="00345080">
      <w:pPr>
        <w:adjustRightInd w:val="0"/>
        <w:spacing w:beforeLines="50" w:before="180" w:line="320" w:lineRule="exact"/>
        <w:ind w:leftChars="59" w:left="852" w:hangingChars="296" w:hanging="710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（二）患有法定傳染病或精神障礙者不得報名參加。</w:t>
      </w:r>
    </w:p>
    <w:p w:rsidR="00345080" w:rsidRDefault="0002357A" w:rsidP="008E235D">
      <w:pPr>
        <w:adjustRightInd w:val="0"/>
        <w:spacing w:beforeLines="50" w:before="180" w:afterLines="50" w:after="180" w:line="276" w:lineRule="auto"/>
        <w:ind w:firstLineChars="59" w:firstLine="142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（三）融合夥伴必須符合下列競賽規則所述之參加融合組之必要規定。</w:t>
      </w:r>
    </w:p>
    <w:p w:rsidR="0002357A" w:rsidRPr="006042BC" w:rsidRDefault="0002357A" w:rsidP="009E034F">
      <w:pPr>
        <w:adjustRightInd w:val="0"/>
        <w:spacing w:line="276" w:lineRule="auto"/>
        <w:ind w:firstLineChars="50" w:firstLine="120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（四）運動員資格說明如下：屬於以下3種情形均不可報名</w:t>
      </w:r>
      <w:r w:rsidR="00345080">
        <w:rPr>
          <w:rFonts w:asciiTheme="minorEastAsia" w:eastAsiaTheme="minorEastAsia" w:hAnsiTheme="minorEastAsia" w:hint="eastAsia"/>
        </w:rPr>
        <w:t>。</w:t>
      </w:r>
    </w:p>
    <w:p w:rsidR="0002357A" w:rsidRPr="006042BC" w:rsidRDefault="0002357A" w:rsidP="00637C9F">
      <w:pPr>
        <w:pStyle w:val="Web"/>
        <w:spacing w:before="0" w:beforeAutospacing="0" w:line="280" w:lineRule="exact"/>
        <w:ind w:leftChars="295" w:left="1025" w:hangingChars="132" w:hanging="317"/>
        <w:rPr>
          <w:rFonts w:asciiTheme="minorEastAsia" w:eastAsiaTheme="minorEastAsia" w:hAnsiTheme="minorEastAsia" w:cs="Times New Roman"/>
        </w:rPr>
      </w:pPr>
      <w:r w:rsidRPr="006042BC">
        <w:rPr>
          <w:rFonts w:asciiTheme="minorEastAsia" w:eastAsiaTheme="minorEastAsia" w:hAnsiTheme="minorEastAsia" w:cs="Times New Roman"/>
        </w:rPr>
        <w:t> 1 </w:t>
      </w:r>
      <w:r w:rsidR="00637C9F">
        <w:rPr>
          <w:rFonts w:asciiTheme="minorEastAsia" w:eastAsiaTheme="minorEastAsia" w:hAnsiTheme="minorEastAsia" w:cs="Times New Roman" w:hint="eastAsia"/>
        </w:rPr>
        <w:t xml:space="preserve"> </w:t>
      </w:r>
      <w:r w:rsidRPr="006042BC">
        <w:rPr>
          <w:rFonts w:asciiTheme="minorEastAsia" w:eastAsiaTheme="minorEastAsia" w:hAnsiTheme="minorEastAsia" w:cs="Times New Roman"/>
        </w:rPr>
        <w:t>使用舊式身心障礙手冊 不可報名（只能使用新制身心障礙證明）。</w:t>
      </w:r>
    </w:p>
    <w:p w:rsidR="0002357A" w:rsidRPr="006042BC" w:rsidRDefault="0002357A" w:rsidP="0002357A">
      <w:pPr>
        <w:pStyle w:val="Web"/>
        <w:spacing w:before="0" w:beforeAutospacing="0" w:line="280" w:lineRule="exact"/>
        <w:ind w:leftChars="295" w:left="1025" w:hangingChars="132" w:hanging="317"/>
        <w:rPr>
          <w:rFonts w:asciiTheme="minorEastAsia" w:eastAsiaTheme="minorEastAsia" w:hAnsiTheme="minorEastAsia" w:cs="Times New Roman"/>
        </w:rPr>
      </w:pPr>
      <w:r w:rsidRPr="006042BC">
        <w:rPr>
          <w:rFonts w:asciiTheme="minorEastAsia" w:eastAsiaTheme="minorEastAsia" w:hAnsiTheme="minorEastAsia" w:cs="Times New Roman"/>
        </w:rPr>
        <w:t> 2 </w:t>
      </w:r>
      <w:r w:rsidR="00637C9F">
        <w:rPr>
          <w:rFonts w:asciiTheme="minorEastAsia" w:eastAsiaTheme="minorEastAsia" w:hAnsiTheme="minorEastAsia" w:cs="Times New Roman" w:hint="eastAsia"/>
        </w:rPr>
        <w:t xml:space="preserve"> </w:t>
      </w:r>
      <w:r w:rsidRPr="006042BC">
        <w:rPr>
          <w:rFonts w:asciiTheme="minorEastAsia" w:eastAsiaTheme="minorEastAsia" w:hAnsiTheme="minorEastAsia" w:cs="Times New Roman"/>
        </w:rPr>
        <w:t>新式手冊的正面，有效日期已過期 不可報名。</w:t>
      </w:r>
    </w:p>
    <w:p w:rsidR="0002357A" w:rsidRPr="006042BC" w:rsidRDefault="0002357A" w:rsidP="0002357A">
      <w:pPr>
        <w:pStyle w:val="Web"/>
        <w:spacing w:before="0" w:beforeAutospacing="0" w:line="280" w:lineRule="exact"/>
        <w:ind w:leftChars="295" w:left="1025" w:hangingChars="132" w:hanging="317"/>
        <w:rPr>
          <w:rFonts w:asciiTheme="minorEastAsia" w:eastAsiaTheme="minorEastAsia" w:hAnsiTheme="minorEastAsia" w:cs="Times New Roman"/>
        </w:rPr>
      </w:pPr>
      <w:r w:rsidRPr="006042BC">
        <w:rPr>
          <w:rFonts w:asciiTheme="minorEastAsia" w:eastAsiaTheme="minorEastAsia" w:hAnsiTheme="minorEastAsia" w:cs="Times New Roman"/>
        </w:rPr>
        <w:t> 3 </w:t>
      </w:r>
      <w:r w:rsidR="00637C9F">
        <w:rPr>
          <w:rFonts w:asciiTheme="minorEastAsia" w:eastAsiaTheme="minorEastAsia" w:hAnsiTheme="minorEastAsia" w:cs="Times New Roman" w:hint="eastAsia"/>
        </w:rPr>
        <w:t xml:space="preserve"> </w:t>
      </w:r>
      <w:r w:rsidRPr="006042BC">
        <w:rPr>
          <w:rFonts w:asciiTheme="minorEastAsia" w:eastAsiaTheme="minorEastAsia" w:hAnsiTheme="minorEastAsia" w:cs="Times New Roman"/>
        </w:rPr>
        <w:t>新式手冊的背面障礙類別或ICD診斷，若不屬於智能障礙，不可報名。</w:t>
      </w:r>
    </w:p>
    <w:p w:rsidR="0002357A" w:rsidRPr="006042BC" w:rsidRDefault="0002357A" w:rsidP="00637C9F">
      <w:pPr>
        <w:pStyle w:val="Web"/>
        <w:spacing w:beforeLines="50" w:before="180" w:beforeAutospacing="0" w:afterLines="30" w:after="108" w:afterAutospacing="0" w:line="240" w:lineRule="exact"/>
        <w:ind w:leftChars="295" w:left="708"/>
        <w:rPr>
          <w:rFonts w:asciiTheme="minorEastAsia" w:eastAsiaTheme="minorEastAsia" w:hAnsiTheme="minorEastAsia" w:cs="Times New Roman"/>
        </w:rPr>
      </w:pPr>
      <w:r w:rsidRPr="006042BC">
        <w:rPr>
          <w:rFonts w:asciiTheme="minorEastAsia" w:eastAsiaTheme="minorEastAsia" w:hAnsiTheme="minorEastAsia" w:cs="Times New Roman"/>
        </w:rPr>
        <w:t> 註： 智能障礙類別是屬於下列（1）或（2）即可報名。</w:t>
      </w:r>
      <w:r w:rsidRPr="006042BC">
        <w:rPr>
          <w:rFonts w:asciiTheme="minorEastAsia" w:eastAsiaTheme="minorEastAsia" w:hAnsiTheme="minorEastAsia" w:cs="Times New Roman"/>
        </w:rPr>
        <w:br/>
      </w:r>
      <w:r w:rsidRPr="006042BC">
        <w:rPr>
          <w:rFonts w:asciiTheme="minorEastAsia" w:eastAsiaTheme="minorEastAsia" w:hAnsiTheme="minorEastAsia" w:cs="Times New Roman"/>
        </w:rPr>
        <w:br/>
        <w:t xml:space="preserve"> (1) 身障手冊的障礙類別   屬於第一類 </w:t>
      </w:r>
      <w:r w:rsidRPr="006042BC">
        <w:rPr>
          <w:rFonts w:asciiTheme="minorEastAsia" w:eastAsiaTheme="minorEastAsia" w:hAnsiTheme="minorEastAsia" w:cs="Times New Roman"/>
          <w:bCs/>
        </w:rPr>
        <w:t>且是</w:t>
      </w:r>
      <w:r w:rsidRPr="006042BC">
        <w:rPr>
          <w:rFonts w:asciiTheme="minorEastAsia" w:eastAsiaTheme="minorEastAsia" w:hAnsiTheme="minorEastAsia" w:cs="Times New Roman"/>
        </w:rPr>
        <w:t> 【b117】。</w:t>
      </w:r>
    </w:p>
    <w:p w:rsidR="0002357A" w:rsidRPr="006042BC" w:rsidRDefault="0002357A" w:rsidP="00637C9F">
      <w:pPr>
        <w:pStyle w:val="Web"/>
        <w:spacing w:before="0" w:beforeAutospacing="0" w:afterLines="30" w:after="108" w:afterAutospacing="0" w:line="320" w:lineRule="exact"/>
        <w:ind w:leftChars="295" w:left="708"/>
        <w:rPr>
          <w:rFonts w:asciiTheme="minorEastAsia" w:eastAsiaTheme="minorEastAsia" w:hAnsiTheme="minorEastAsia"/>
          <w:strike/>
        </w:rPr>
      </w:pPr>
      <w:r w:rsidRPr="006042BC">
        <w:rPr>
          <w:rFonts w:asciiTheme="minorEastAsia" w:eastAsiaTheme="minorEastAsia" w:hAnsiTheme="minorEastAsia" w:cs="Times New Roman"/>
        </w:rPr>
        <w:t>  (2) 身障手冊的ICD診斷【317 318.0 318.1 318.2 319 758.0】</w:t>
      </w:r>
      <w:r w:rsidRPr="006042BC">
        <w:rPr>
          <w:rFonts w:asciiTheme="minorEastAsia" w:eastAsiaTheme="minorEastAsia" w:hAnsiTheme="minorEastAsia" w:cs="Times New Roman"/>
          <w:bCs/>
        </w:rPr>
        <w:t>或</w:t>
      </w:r>
      <w:r w:rsidRPr="006042BC">
        <w:rPr>
          <w:rFonts w:asciiTheme="minorEastAsia" w:eastAsiaTheme="minorEastAsia" w:hAnsiTheme="minorEastAsia" w:cs="Times New Roman"/>
        </w:rPr>
        <w:t> 換證【06】【16】其一代碼</w:t>
      </w:r>
      <w:r w:rsidR="00637C9F">
        <w:rPr>
          <w:rFonts w:asciiTheme="minorEastAsia" w:eastAsiaTheme="minorEastAsia" w:hAnsiTheme="minorEastAsia" w:cs="Times New Roman"/>
        </w:rPr>
        <w:br/>
      </w:r>
      <w:r w:rsidR="00637C9F">
        <w:rPr>
          <w:rFonts w:asciiTheme="minorEastAsia" w:eastAsiaTheme="minorEastAsia" w:hAnsiTheme="minorEastAsia" w:hint="eastAsia"/>
        </w:rPr>
        <w:t xml:space="preserve">   </w:t>
      </w:r>
      <w:r w:rsidR="00637C9F" w:rsidRPr="00637C9F">
        <w:rPr>
          <w:rFonts w:asciiTheme="minorEastAsia" w:eastAsiaTheme="minorEastAsia" w:hAnsiTheme="minorEastAsia" w:hint="eastAsia"/>
          <w:sz w:val="32"/>
        </w:rPr>
        <w:t xml:space="preserve"> </w:t>
      </w:r>
      <w:r w:rsidRPr="006042BC">
        <w:rPr>
          <w:rFonts w:asciiTheme="minorEastAsia" w:eastAsiaTheme="minorEastAsia" w:hAnsiTheme="minorEastAsia"/>
        </w:rPr>
        <w:t>均可。</w:t>
      </w:r>
    </w:p>
    <w:p w:rsidR="0002357A" w:rsidRPr="006042BC" w:rsidRDefault="0002357A" w:rsidP="0002357A">
      <w:pPr>
        <w:numPr>
          <w:ilvl w:val="0"/>
          <w:numId w:val="1"/>
        </w:numPr>
        <w:tabs>
          <w:tab w:val="clear" w:pos="360"/>
          <w:tab w:val="num" w:pos="480"/>
        </w:tabs>
        <w:adjustRightInd w:val="0"/>
        <w:spacing w:before="240" w:line="276" w:lineRule="auto"/>
        <w:ind w:left="1701" w:hanging="1701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競賽規則：</w:t>
      </w:r>
    </w:p>
    <w:p w:rsidR="0002357A" w:rsidRPr="006042BC" w:rsidRDefault="0002357A" w:rsidP="008E235D">
      <w:pPr>
        <w:adjustRightInd w:val="0"/>
        <w:spacing w:before="50" w:line="276" w:lineRule="auto"/>
        <w:ind w:leftChars="59" w:left="992" w:hangingChars="354" w:hanging="850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（一）</w:t>
      </w:r>
      <w:r w:rsidR="008E235D" w:rsidRPr="008E235D">
        <w:rPr>
          <w:rFonts w:asciiTheme="minorEastAsia" w:eastAsiaTheme="minorEastAsia" w:hAnsiTheme="minorEastAsia" w:hint="eastAsia"/>
        </w:rPr>
        <w:t>採用國際特殊奧林匹克運動會審定之融合足球學校規則及2015中華足協最新規則實施。</w:t>
      </w:r>
    </w:p>
    <w:p w:rsidR="0002357A" w:rsidRPr="006042BC" w:rsidRDefault="0002357A" w:rsidP="0002357A">
      <w:pPr>
        <w:spacing w:beforeLines="20" w:before="72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 xml:space="preserve"> （二）</w:t>
      </w:r>
      <w:bookmarkStart w:id="1" w:name="OLE_LINK6"/>
      <w:bookmarkStart w:id="2" w:name="OLE_LINK7"/>
      <w:bookmarkStart w:id="3" w:name="OLE_LINK8"/>
      <w:r w:rsidRPr="006042BC">
        <w:rPr>
          <w:rFonts w:asciiTheme="minorEastAsia" w:eastAsiaTheme="minorEastAsia" w:hAnsiTheme="minorEastAsia"/>
        </w:rPr>
        <w:t>參加融合組之必要規定</w:t>
      </w:r>
      <w:bookmarkEnd w:id="1"/>
      <w:bookmarkEnd w:id="2"/>
      <w:bookmarkEnd w:id="3"/>
      <w:r w:rsidRPr="006042BC">
        <w:rPr>
          <w:rFonts w:asciiTheme="minorEastAsia" w:eastAsiaTheme="minorEastAsia" w:hAnsiTheme="minorEastAsia"/>
        </w:rPr>
        <w:t>：</w:t>
      </w:r>
    </w:p>
    <w:p w:rsidR="0002357A" w:rsidRPr="006042BC" w:rsidRDefault="0002357A" w:rsidP="0024620B">
      <w:pPr>
        <w:pStyle w:val="ae"/>
        <w:tabs>
          <w:tab w:val="left" w:pos="993"/>
        </w:tabs>
        <w:spacing w:beforeLines="20" w:before="72"/>
        <w:ind w:leftChars="413" w:left="991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lastRenderedPageBreak/>
        <w:t>1.</w:t>
      </w:r>
      <w:r w:rsidR="006B5ECA">
        <w:rPr>
          <w:rFonts w:asciiTheme="minorEastAsia" w:eastAsiaTheme="minorEastAsia" w:hAnsiTheme="minorEastAsia"/>
        </w:rPr>
        <w:t xml:space="preserve"> </w:t>
      </w:r>
      <w:r w:rsidRPr="006042BC">
        <w:rPr>
          <w:rFonts w:asciiTheme="minorEastAsia" w:eastAsiaTheme="minorEastAsia" w:hAnsiTheme="minorEastAsia"/>
        </w:rPr>
        <w:t>能力相近(Similar Ability)</w:t>
      </w:r>
    </w:p>
    <w:p w:rsidR="0002357A" w:rsidRPr="006042BC" w:rsidRDefault="0002357A" w:rsidP="0002357A">
      <w:pPr>
        <w:pStyle w:val="ae"/>
        <w:spacing w:line="320" w:lineRule="exact"/>
        <w:ind w:leftChars="0" w:left="1276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特奧運動員(Athletes)與融合夥伴(Partners)應有相近的運動表現或技巧。要注意的一點是，具有高度運動能力的運動員及夥伴，在競賽模式中並不會佔有任何的優勢。融合運動競賽模式強調的重點在於，團隊組成的成員是否具有相近的運動能力，這不代表是高超的運動技能。</w:t>
      </w:r>
    </w:p>
    <w:p w:rsidR="0002357A" w:rsidRPr="006042BC" w:rsidRDefault="0002357A" w:rsidP="0002357A">
      <w:pPr>
        <w:pStyle w:val="ae"/>
        <w:tabs>
          <w:tab w:val="left" w:pos="993"/>
        </w:tabs>
        <w:spacing w:beforeLines="50" w:before="180"/>
        <w:ind w:leftChars="413" w:left="991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2.</w:t>
      </w:r>
      <w:r w:rsidR="006B5ECA">
        <w:rPr>
          <w:rFonts w:asciiTheme="minorEastAsia" w:eastAsiaTheme="minorEastAsia" w:hAnsiTheme="minorEastAsia"/>
        </w:rPr>
        <w:t xml:space="preserve"> </w:t>
      </w:r>
      <w:r w:rsidRPr="006042BC">
        <w:rPr>
          <w:rFonts w:asciiTheme="minorEastAsia" w:eastAsiaTheme="minorEastAsia" w:hAnsiTheme="minorEastAsia"/>
        </w:rPr>
        <w:t>年齡相仿(Similar Age)</w:t>
      </w:r>
    </w:p>
    <w:p w:rsidR="0002357A" w:rsidRPr="006042BC" w:rsidRDefault="0002357A" w:rsidP="00345080">
      <w:pPr>
        <w:pStyle w:val="ae"/>
        <w:spacing w:line="320" w:lineRule="exact"/>
        <w:ind w:leftChars="464" w:left="1700" w:hangingChars="244" w:hanging="586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（1）融合隊伍中，有其中任何一員的年齡在22歲以下的話，則整支隊伍最年輕的隊員</w:t>
      </w:r>
      <w:r w:rsidR="00345080">
        <w:rPr>
          <w:rFonts w:asciiTheme="minorEastAsia" w:eastAsiaTheme="minorEastAsia" w:hAnsiTheme="minorEastAsia"/>
        </w:rPr>
        <w:br/>
      </w:r>
      <w:r w:rsidRPr="006042BC">
        <w:rPr>
          <w:rFonts w:asciiTheme="minorEastAsia" w:eastAsiaTheme="minorEastAsia" w:hAnsiTheme="minorEastAsia"/>
        </w:rPr>
        <w:t>與最年長的隊員，其年齡差距要</w:t>
      </w:r>
      <w:r w:rsidRPr="006042BC">
        <w:rPr>
          <w:rFonts w:asciiTheme="minorEastAsia" w:eastAsiaTheme="minorEastAsia" w:hAnsiTheme="minorEastAsia" w:cs="新細明體" w:hint="eastAsia"/>
          <w:shd w:val="clear" w:color="auto" w:fill="FFFFFF"/>
        </w:rPr>
        <w:t>≦</w:t>
      </w:r>
      <w:r w:rsidRPr="006042BC">
        <w:rPr>
          <w:rFonts w:asciiTheme="minorEastAsia" w:eastAsiaTheme="minorEastAsia" w:hAnsiTheme="minorEastAsia"/>
        </w:rPr>
        <w:t>5（不超過5歲）；例如：最年輕的隊員是21歲，      最年長的隊員最高可以是26歲。</w:t>
      </w:r>
    </w:p>
    <w:p w:rsidR="0002357A" w:rsidRPr="006042BC" w:rsidRDefault="0002357A" w:rsidP="00345080">
      <w:pPr>
        <w:pStyle w:val="ae"/>
        <w:spacing w:line="320" w:lineRule="exact"/>
        <w:ind w:leftChars="464" w:left="1700" w:hangingChars="244" w:hanging="586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（2）當所有隊員的年齡都在22歲或以上的話，則整支隊伍的年齡差距以</w:t>
      </w:r>
      <w:r w:rsidRPr="006042BC">
        <w:rPr>
          <w:rFonts w:asciiTheme="minorEastAsia" w:eastAsiaTheme="minorEastAsia" w:hAnsiTheme="minorEastAsia" w:cs="新細明體" w:hint="eastAsia"/>
        </w:rPr>
        <w:t>≦</w:t>
      </w:r>
      <w:r w:rsidRPr="006042BC">
        <w:rPr>
          <w:rFonts w:asciiTheme="minorEastAsia" w:eastAsiaTheme="minorEastAsia" w:hAnsiTheme="minorEastAsia"/>
        </w:rPr>
        <w:t>20為上限；</w:t>
      </w:r>
      <w:r w:rsidRPr="006042BC">
        <w:rPr>
          <w:rFonts w:asciiTheme="minorEastAsia" w:eastAsiaTheme="minorEastAsia" w:hAnsiTheme="minorEastAsia"/>
        </w:rPr>
        <w:br/>
        <w:t>例如</w:t>
      </w:r>
      <w:r w:rsidRPr="006042BC">
        <w:rPr>
          <w:rFonts w:asciiTheme="minorEastAsia" w:eastAsiaTheme="minorEastAsia" w:hAnsiTheme="minorEastAsia"/>
          <w:shd w:val="clear" w:color="auto" w:fill="FFFFFF"/>
        </w:rPr>
        <w:t>：最年輕的隊員是22歲，那麼最年長的隊員可以是42歲。</w:t>
      </w:r>
    </w:p>
    <w:p w:rsidR="0002357A" w:rsidRPr="006042BC" w:rsidRDefault="0002357A" w:rsidP="00345080">
      <w:pPr>
        <w:pStyle w:val="ae"/>
        <w:spacing w:line="320" w:lineRule="exact"/>
        <w:ind w:leftChars="464" w:left="1700" w:hangingChars="244" w:hanging="586"/>
        <w:jc w:val="both"/>
        <w:rPr>
          <w:rFonts w:asciiTheme="minorEastAsia" w:eastAsiaTheme="minorEastAsia" w:hAnsiTheme="minorEastAsia"/>
          <w:shd w:val="clear" w:color="auto" w:fill="FFFFFF"/>
        </w:rPr>
      </w:pPr>
      <w:r w:rsidRPr="006042BC">
        <w:rPr>
          <w:rFonts w:asciiTheme="minorEastAsia" w:eastAsiaTheme="minorEastAsia" w:hAnsiTheme="minorEastAsia"/>
          <w:shd w:val="clear" w:color="auto" w:fill="FFFFFF"/>
        </w:rPr>
        <w:t>（3）所有隊員必須是2003年</w:t>
      </w:r>
      <w:r w:rsidR="00C84099">
        <w:rPr>
          <w:rFonts w:asciiTheme="minorEastAsia" w:eastAsiaTheme="minorEastAsia" w:hAnsiTheme="minorEastAsia"/>
          <w:shd w:val="clear" w:color="auto" w:fill="FFFFFF"/>
        </w:rPr>
        <w:t>3</w:t>
      </w:r>
      <w:r w:rsidRPr="006042BC">
        <w:rPr>
          <w:rFonts w:asciiTheme="minorEastAsia" w:eastAsiaTheme="minorEastAsia" w:hAnsiTheme="minorEastAsia"/>
          <w:shd w:val="clear" w:color="auto" w:fill="FFFFFF"/>
        </w:rPr>
        <w:t>月</w:t>
      </w:r>
      <w:r w:rsidR="005059AB" w:rsidRPr="006042BC">
        <w:rPr>
          <w:rFonts w:asciiTheme="minorEastAsia" w:eastAsiaTheme="minorEastAsia" w:hAnsiTheme="minorEastAsia"/>
          <w:shd w:val="clear" w:color="auto" w:fill="FFFFFF"/>
        </w:rPr>
        <w:t>2</w:t>
      </w:r>
      <w:r w:rsidR="00C84099">
        <w:rPr>
          <w:rFonts w:asciiTheme="minorEastAsia" w:eastAsiaTheme="minorEastAsia" w:hAnsiTheme="minorEastAsia"/>
          <w:shd w:val="clear" w:color="auto" w:fill="FFFFFF"/>
        </w:rPr>
        <w:t>4</w:t>
      </w:r>
      <w:r w:rsidRPr="006042BC">
        <w:rPr>
          <w:rFonts w:asciiTheme="minorEastAsia" w:eastAsiaTheme="minorEastAsia" w:hAnsiTheme="minorEastAsia"/>
          <w:shd w:val="clear" w:color="auto" w:fill="FFFFFF"/>
        </w:rPr>
        <w:t>日之前出生的（即該比賽進行時，需年滿15歲）。</w:t>
      </w:r>
    </w:p>
    <w:p w:rsidR="0002357A" w:rsidRPr="006042BC" w:rsidRDefault="0002357A" w:rsidP="0002357A">
      <w:pPr>
        <w:pStyle w:val="ae"/>
        <w:tabs>
          <w:tab w:val="left" w:pos="993"/>
        </w:tabs>
        <w:spacing w:beforeLines="20" w:before="72"/>
        <w:ind w:leftChars="0" w:firstLineChars="150" w:firstLine="360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  <w:shd w:val="clear" w:color="auto" w:fill="FFFFFF"/>
        </w:rPr>
        <w:t xml:space="preserve"> 3.</w:t>
      </w:r>
      <w:r w:rsidRPr="006042BC">
        <w:rPr>
          <w:rFonts w:asciiTheme="minorEastAsia" w:eastAsiaTheme="minorEastAsia" w:hAnsiTheme="minorEastAsia"/>
        </w:rPr>
        <w:t xml:space="preserve"> 註冊為該比賽的融合夥伴時，不得再註冊為該比賽的隊職員。</w:t>
      </w:r>
    </w:p>
    <w:p w:rsidR="0002357A" w:rsidRPr="006042BC" w:rsidRDefault="008E235D" w:rsidP="00557C0C">
      <w:pPr>
        <w:numPr>
          <w:ilvl w:val="0"/>
          <w:numId w:val="1"/>
        </w:numPr>
        <w:tabs>
          <w:tab w:val="clear" w:pos="360"/>
          <w:tab w:val="num" w:pos="480"/>
        </w:tabs>
        <w:adjustRightInd w:val="0"/>
        <w:spacing w:before="240" w:line="276" w:lineRule="auto"/>
        <w:ind w:left="1701" w:hanging="1701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競賽方式：競賽</w:t>
      </w:r>
      <w:r w:rsidR="004F101D">
        <w:rPr>
          <w:rFonts w:asciiTheme="minorEastAsia" w:eastAsiaTheme="minorEastAsia" w:hAnsiTheme="minorEastAsia" w:hint="eastAsia"/>
        </w:rPr>
        <w:t>使</w:t>
      </w:r>
      <w:r w:rsidR="004F101D">
        <w:rPr>
          <w:rFonts w:asciiTheme="minorEastAsia" w:eastAsiaTheme="minorEastAsia" w:hAnsiTheme="minorEastAsia"/>
        </w:rPr>
        <w:t>用</w:t>
      </w:r>
      <w:r w:rsidR="004F101D">
        <w:rPr>
          <w:rFonts w:asciiTheme="minorEastAsia" w:eastAsiaTheme="minorEastAsia" w:hAnsiTheme="minorEastAsia" w:hint="eastAsia"/>
        </w:rPr>
        <w:t>國</w:t>
      </w:r>
      <w:r w:rsidR="004F101D">
        <w:rPr>
          <w:rFonts w:asciiTheme="minorEastAsia" w:eastAsiaTheme="minorEastAsia" w:hAnsiTheme="minorEastAsia"/>
        </w:rPr>
        <w:t>際特殊奧</w:t>
      </w:r>
      <w:r w:rsidR="004F101D">
        <w:rPr>
          <w:rFonts w:asciiTheme="minorEastAsia" w:eastAsiaTheme="minorEastAsia" w:hAnsiTheme="minorEastAsia" w:hint="eastAsia"/>
        </w:rPr>
        <w:t>林匹</w:t>
      </w:r>
      <w:r w:rsidR="004F101D">
        <w:rPr>
          <w:rFonts w:asciiTheme="minorEastAsia" w:eastAsiaTheme="minorEastAsia" w:hAnsiTheme="minorEastAsia"/>
        </w:rPr>
        <w:t>克</w:t>
      </w:r>
      <w:r w:rsidR="004F101D">
        <w:rPr>
          <w:rFonts w:asciiTheme="minorEastAsia" w:eastAsiaTheme="minorEastAsia" w:hAnsiTheme="minorEastAsia" w:hint="eastAsia"/>
        </w:rPr>
        <w:t>競</w:t>
      </w:r>
      <w:r w:rsidR="004F101D">
        <w:rPr>
          <w:rFonts w:asciiTheme="minorEastAsia" w:eastAsiaTheme="minorEastAsia" w:hAnsiTheme="minorEastAsia"/>
        </w:rPr>
        <w:t>賽</w:t>
      </w:r>
      <w:r w:rsidR="004F101D">
        <w:rPr>
          <w:rFonts w:asciiTheme="minorEastAsia" w:eastAsiaTheme="minorEastAsia" w:hAnsiTheme="minorEastAsia" w:hint="eastAsia"/>
        </w:rPr>
        <w:t>管</w:t>
      </w:r>
      <w:r w:rsidR="004F101D">
        <w:rPr>
          <w:rFonts w:asciiTheme="minorEastAsia" w:eastAsiaTheme="minorEastAsia" w:hAnsiTheme="minorEastAsia"/>
        </w:rPr>
        <w:t>理系統</w:t>
      </w:r>
      <w:r w:rsidR="004F101D">
        <w:rPr>
          <w:rFonts w:asciiTheme="minorEastAsia" w:eastAsiaTheme="minorEastAsia" w:hAnsiTheme="minorEastAsia" w:hint="eastAsia"/>
        </w:rPr>
        <w:t>(GMS)</w:t>
      </w:r>
      <w:r w:rsidR="0002357A" w:rsidRPr="006042BC">
        <w:rPr>
          <w:rFonts w:asciiTheme="minorEastAsia" w:eastAsiaTheme="minorEastAsia" w:hAnsiTheme="minorEastAsia"/>
        </w:rPr>
        <w:t>，</w:t>
      </w:r>
      <w:r w:rsidR="004F101D">
        <w:rPr>
          <w:rFonts w:asciiTheme="minorEastAsia" w:eastAsiaTheme="minorEastAsia" w:hAnsiTheme="minorEastAsia" w:hint="eastAsia"/>
        </w:rPr>
        <w:t>並</w:t>
      </w:r>
      <w:r w:rsidR="0002357A" w:rsidRPr="006042BC">
        <w:rPr>
          <w:rFonts w:asciiTheme="minorEastAsia" w:eastAsiaTheme="minorEastAsia" w:hAnsiTheme="minorEastAsia"/>
        </w:rPr>
        <w:t>依據分組賽成績</w:t>
      </w:r>
      <w:r w:rsidR="004F101D">
        <w:rPr>
          <w:rFonts w:asciiTheme="minorEastAsia" w:eastAsiaTheme="minorEastAsia" w:hAnsiTheme="minorEastAsia" w:hint="eastAsia"/>
        </w:rPr>
        <w:t>進</w:t>
      </w:r>
      <w:r w:rsidR="004F101D">
        <w:rPr>
          <w:rFonts w:asciiTheme="minorEastAsia" w:eastAsiaTheme="minorEastAsia" w:hAnsiTheme="minorEastAsia"/>
        </w:rPr>
        <w:t>行</w:t>
      </w:r>
      <w:r w:rsidR="0002357A" w:rsidRPr="006042BC">
        <w:rPr>
          <w:rFonts w:asciiTheme="minorEastAsia" w:eastAsiaTheme="minorEastAsia" w:hAnsiTheme="minorEastAsia"/>
        </w:rPr>
        <w:t>決賽。</w:t>
      </w:r>
    </w:p>
    <w:p w:rsidR="0002357A" w:rsidRPr="006042BC" w:rsidRDefault="0002357A" w:rsidP="00557C0C">
      <w:pPr>
        <w:numPr>
          <w:ilvl w:val="0"/>
          <w:numId w:val="1"/>
        </w:numPr>
        <w:tabs>
          <w:tab w:val="clear" w:pos="360"/>
          <w:tab w:val="num" w:pos="480"/>
        </w:tabs>
        <w:adjustRightInd w:val="0"/>
        <w:spacing w:before="240" w:line="276" w:lineRule="auto"/>
        <w:ind w:left="709" w:hanging="709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報名辦法：</w:t>
      </w:r>
    </w:p>
    <w:p w:rsidR="0002357A" w:rsidRPr="000B5205" w:rsidRDefault="0002357A" w:rsidP="00303DCA">
      <w:pPr>
        <w:spacing w:before="120"/>
        <w:ind w:leftChars="59" w:left="142"/>
        <w:jc w:val="both"/>
        <w:rPr>
          <w:rFonts w:asciiTheme="majorEastAsia" w:eastAsiaTheme="majorEastAsia" w:hAnsiTheme="majorEastAsia"/>
        </w:rPr>
      </w:pPr>
      <w:r w:rsidRPr="000B5205">
        <w:rPr>
          <w:rFonts w:asciiTheme="majorEastAsia" w:eastAsiaTheme="majorEastAsia" w:hAnsiTheme="majorEastAsia"/>
        </w:rPr>
        <w:t>（一）由各機關、學校、單位及本會之各辦事處組隊報名。</w:t>
      </w:r>
    </w:p>
    <w:p w:rsidR="0002357A" w:rsidRPr="000B5205" w:rsidRDefault="0002357A" w:rsidP="00303DCA">
      <w:pPr>
        <w:spacing w:before="120"/>
        <w:ind w:leftChars="59" w:left="850" w:hangingChars="295" w:hanging="708"/>
        <w:jc w:val="both"/>
        <w:rPr>
          <w:rFonts w:asciiTheme="majorEastAsia" w:eastAsiaTheme="majorEastAsia" w:hAnsiTheme="majorEastAsia"/>
        </w:rPr>
      </w:pPr>
      <w:r w:rsidRPr="000B5205">
        <w:rPr>
          <w:rFonts w:asciiTheme="majorEastAsia" w:eastAsiaTheme="majorEastAsia" w:hAnsiTheme="majorEastAsia"/>
        </w:rPr>
        <w:t>（</w:t>
      </w:r>
      <w:r w:rsidR="003C7CBD" w:rsidRPr="000B5205">
        <w:rPr>
          <w:rFonts w:asciiTheme="majorEastAsia" w:eastAsiaTheme="majorEastAsia" w:hAnsiTheme="majorEastAsia" w:hint="eastAsia"/>
        </w:rPr>
        <w:t>二</w:t>
      </w:r>
      <w:r w:rsidRPr="000B5205">
        <w:rPr>
          <w:rFonts w:asciiTheme="majorEastAsia" w:eastAsiaTheme="majorEastAsia" w:hAnsiTheme="majorEastAsia"/>
        </w:rPr>
        <w:t>）</w:t>
      </w:r>
      <w:r w:rsidR="003771C7" w:rsidRPr="000B5205">
        <w:rPr>
          <w:rFonts w:asciiTheme="majorEastAsia" w:eastAsiaTheme="majorEastAsia" w:hAnsiTheme="majorEastAsia" w:hint="eastAsia"/>
        </w:rPr>
        <w:t>一律採用網路報名，並由各機關、學校、單位於中華台北特奧會網路報名系統，先申請帳號，一個單位只會核准一個帳號，待核准後方可報名。</w:t>
      </w:r>
      <w:r w:rsidR="003771C7" w:rsidRPr="000B5205">
        <w:rPr>
          <w:rFonts w:asciiTheme="majorEastAsia" w:eastAsiaTheme="majorEastAsia" w:hAnsiTheme="majorEastAsia"/>
        </w:rPr>
        <w:tab/>
      </w:r>
      <w:r w:rsidR="003771C7" w:rsidRPr="000B5205">
        <w:rPr>
          <w:rFonts w:asciiTheme="majorEastAsia" w:eastAsiaTheme="majorEastAsia" w:hAnsiTheme="majorEastAsia" w:hint="eastAsia"/>
        </w:rPr>
        <w:t>網路報名請從中華台北特奧會網站</w:t>
      </w:r>
      <w:r w:rsidR="003771C7" w:rsidRPr="000B5205">
        <w:rPr>
          <w:rFonts w:asciiTheme="majorEastAsia" w:eastAsiaTheme="majorEastAsia" w:hAnsiTheme="majorEastAsia"/>
        </w:rPr>
        <w:t>(http://www.soct.org.tw/default.asp)</w:t>
      </w:r>
      <w:r w:rsidR="003771C7" w:rsidRPr="000B5205">
        <w:rPr>
          <w:rFonts w:asciiTheme="majorEastAsia" w:eastAsiaTheme="majorEastAsia" w:hAnsiTheme="majorEastAsia" w:hint="eastAsia"/>
        </w:rPr>
        <w:t>進入主頁，點選網路報名；或直接輸入網址</w:t>
      </w:r>
      <w:r w:rsidR="003771C7" w:rsidRPr="000B5205">
        <w:rPr>
          <w:rFonts w:asciiTheme="majorEastAsia" w:eastAsiaTheme="majorEastAsia" w:hAnsiTheme="majorEastAsia"/>
        </w:rPr>
        <w:t>http://203.66.57.78/SoctRegister/WebPage/PortalSite/PortalSite_Home.aspx</w:t>
      </w:r>
      <w:r w:rsidR="003771C7" w:rsidRPr="000B5205">
        <w:rPr>
          <w:rFonts w:asciiTheme="majorEastAsia" w:eastAsiaTheme="majorEastAsia" w:hAnsiTheme="majorEastAsia" w:hint="eastAsia"/>
        </w:rPr>
        <w:t>，先將隊職員與選手資料建立完成，並使用該系統直接網路報名，報名完成並送出後，請將報名表印出並加蓋機關戳章後，連同報名費現金袋或郵政匯票等寄送報名地址（競賽報名表之紙本寄送，以郵戳為憑，逾時恕不受理，資料不齊全者，將以退件處理）。</w:t>
      </w:r>
    </w:p>
    <w:p w:rsidR="000B5205" w:rsidRPr="000B5205" w:rsidRDefault="0002357A" w:rsidP="000B5205">
      <w:pPr>
        <w:widowControl/>
        <w:adjustRightInd w:val="0"/>
        <w:snapToGrid w:val="0"/>
        <w:spacing w:beforeLines="20" w:before="72" w:after="100" w:afterAutospacing="1"/>
        <w:ind w:leftChars="59" w:left="850" w:hangingChars="295" w:hanging="708"/>
        <w:rPr>
          <w:rFonts w:asciiTheme="majorEastAsia" w:eastAsiaTheme="majorEastAsia" w:hAnsiTheme="majorEastAsia"/>
          <w:kern w:val="0"/>
          <w:szCs w:val="27"/>
        </w:rPr>
      </w:pPr>
      <w:r w:rsidRPr="000B5205">
        <w:rPr>
          <w:rFonts w:asciiTheme="majorEastAsia" w:eastAsiaTheme="majorEastAsia" w:hAnsiTheme="majorEastAsia"/>
        </w:rPr>
        <w:t>（</w:t>
      </w:r>
      <w:r w:rsidR="003C7CBD" w:rsidRPr="000B5205">
        <w:rPr>
          <w:rFonts w:asciiTheme="majorEastAsia" w:eastAsiaTheme="majorEastAsia" w:hAnsiTheme="majorEastAsia" w:hint="eastAsia"/>
        </w:rPr>
        <w:t>三</w:t>
      </w:r>
      <w:r w:rsidRPr="000B5205">
        <w:rPr>
          <w:rFonts w:asciiTheme="majorEastAsia" w:eastAsiaTheme="majorEastAsia" w:hAnsiTheme="majorEastAsia"/>
        </w:rPr>
        <w:t>）</w:t>
      </w:r>
      <w:r w:rsidR="000B5205" w:rsidRPr="000B5205">
        <w:rPr>
          <w:rFonts w:asciiTheme="majorEastAsia" w:eastAsiaTheme="majorEastAsia" w:hAnsiTheme="majorEastAsia" w:hint="eastAsia"/>
          <w:kern w:val="0"/>
          <w:szCs w:val="27"/>
        </w:rPr>
        <w:t>根據國際特奧會東亞區的競賽規程，</w:t>
      </w:r>
      <w:r w:rsidR="000B5205" w:rsidRPr="000B5205">
        <w:rPr>
          <w:rFonts w:asciiTheme="majorEastAsia" w:eastAsiaTheme="majorEastAsia" w:hAnsiTheme="majorEastAsia" w:hint="eastAsia"/>
          <w:color w:val="FF0000"/>
          <w:kern w:val="0"/>
          <w:szCs w:val="27"/>
        </w:rPr>
        <w:t>特奧運動員及融合夥伴須為西元1997年（含）至2002年（含）出生者，且為學校在學之學生。</w:t>
      </w:r>
      <w:r w:rsidR="000B5205" w:rsidRPr="000B5205">
        <w:rPr>
          <w:rFonts w:asciiTheme="majorEastAsia" w:eastAsiaTheme="majorEastAsia" w:hAnsiTheme="majorEastAsia" w:hint="eastAsia"/>
          <w:kern w:val="0"/>
          <w:szCs w:val="27"/>
        </w:rPr>
        <w:t>智能障礙學生於報名時</w:t>
      </w:r>
      <w:r w:rsidR="000B5205" w:rsidRPr="000B5205">
        <w:rPr>
          <w:rFonts w:asciiTheme="majorEastAsia" w:eastAsiaTheme="majorEastAsia" w:hAnsiTheme="majorEastAsia"/>
          <w:kern w:val="0"/>
          <w:szCs w:val="27"/>
        </w:rPr>
        <w:t>，</w:t>
      </w:r>
      <w:r w:rsidR="000B5205" w:rsidRPr="000B5205">
        <w:rPr>
          <w:rFonts w:asciiTheme="majorEastAsia" w:eastAsiaTheme="majorEastAsia" w:hAnsiTheme="majorEastAsia" w:hint="eastAsia"/>
          <w:kern w:val="0"/>
          <w:szCs w:val="27"/>
        </w:rPr>
        <w:t>請</w:t>
      </w:r>
      <w:r w:rsidR="000B5205" w:rsidRPr="000B5205">
        <w:rPr>
          <w:rFonts w:asciiTheme="majorEastAsia" w:eastAsiaTheme="majorEastAsia" w:hAnsiTheme="majorEastAsia"/>
          <w:kern w:val="0"/>
          <w:szCs w:val="27"/>
        </w:rPr>
        <w:t>提供各縣市學生身心障礙學生鑑定證明屬智能障礙者或領有新制ICF鑑定證明屬心智障礙類者之手冊，始能報名。</w:t>
      </w:r>
    </w:p>
    <w:p w:rsidR="000B5205" w:rsidRDefault="000B5205" w:rsidP="00D07FDD">
      <w:pPr>
        <w:widowControl/>
        <w:adjustRightInd w:val="0"/>
        <w:snapToGrid w:val="0"/>
        <w:spacing w:beforeLines="20" w:before="72" w:after="100" w:afterAutospacing="1"/>
        <w:ind w:leftChars="58" w:left="849" w:hangingChars="296" w:hanging="710"/>
        <w:rPr>
          <w:rFonts w:asciiTheme="majorEastAsia" w:eastAsiaTheme="majorEastAsia" w:hAnsiTheme="majorEastAsia"/>
          <w:kern w:val="0"/>
          <w:szCs w:val="27"/>
        </w:rPr>
      </w:pPr>
      <w:r w:rsidRPr="000B5205"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四</w:t>
      </w:r>
      <w:r w:rsidRPr="000B5205">
        <w:rPr>
          <w:rFonts w:asciiTheme="majorEastAsia" w:eastAsiaTheme="majorEastAsia" w:hAnsiTheme="majorEastAsia"/>
        </w:rPr>
        <w:t>）</w:t>
      </w:r>
      <w:r w:rsidRPr="000B5205">
        <w:rPr>
          <w:rFonts w:asciiTheme="majorEastAsia" w:eastAsiaTheme="majorEastAsia" w:hAnsiTheme="majorEastAsia" w:hint="eastAsia"/>
          <w:kern w:val="0"/>
          <w:szCs w:val="27"/>
        </w:rPr>
        <w:t>報名前須簽署附件之「特奧融合學校合作備忘錄」【附表一】（普通學校及特教學校共同簽署備忘錄，普通學校為甲方、特教學校為乙方，丙方為本會，一式三份，本會核章後歸還甲乙兩方各一份），簽署後於報名時連同網</w:t>
      </w:r>
      <w:r w:rsidRPr="000B5205">
        <w:rPr>
          <w:rFonts w:asciiTheme="majorEastAsia" w:eastAsiaTheme="majorEastAsia" w:hAnsiTheme="majorEastAsia"/>
          <w:kern w:val="0"/>
          <w:szCs w:val="27"/>
        </w:rPr>
        <w:t>站列</w:t>
      </w:r>
      <w:r w:rsidRPr="000B5205">
        <w:rPr>
          <w:rFonts w:asciiTheme="majorEastAsia" w:eastAsiaTheme="majorEastAsia" w:hAnsiTheme="majorEastAsia" w:hint="eastAsia"/>
          <w:kern w:val="0"/>
          <w:szCs w:val="27"/>
        </w:rPr>
        <w:t>印</w:t>
      </w:r>
      <w:r w:rsidRPr="000B5205">
        <w:rPr>
          <w:rFonts w:asciiTheme="majorEastAsia" w:eastAsiaTheme="majorEastAsia" w:hAnsiTheme="majorEastAsia"/>
          <w:kern w:val="0"/>
          <w:szCs w:val="27"/>
        </w:rPr>
        <w:t>出之紙本</w:t>
      </w:r>
      <w:r w:rsidRPr="000B5205">
        <w:rPr>
          <w:rFonts w:asciiTheme="majorEastAsia" w:eastAsiaTheme="majorEastAsia" w:hAnsiTheme="majorEastAsia" w:hint="eastAsia"/>
          <w:kern w:val="0"/>
          <w:szCs w:val="27"/>
        </w:rPr>
        <w:t>報名表一起繳交。</w:t>
      </w:r>
    </w:p>
    <w:p w:rsidR="0002357A" w:rsidRPr="006042BC" w:rsidRDefault="000B5205" w:rsidP="00586536">
      <w:pPr>
        <w:spacing w:before="120"/>
        <w:ind w:leftChars="50" w:left="1735" w:hangingChars="673" w:hanging="1615"/>
        <w:jc w:val="both"/>
        <w:rPr>
          <w:rFonts w:asciiTheme="minorEastAsia" w:eastAsiaTheme="minorEastAsia" w:hAnsiTheme="minorEastAsia"/>
        </w:rPr>
      </w:pPr>
      <w:r w:rsidRPr="000B5205"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五</w:t>
      </w:r>
      <w:r w:rsidRPr="000B5205">
        <w:rPr>
          <w:rFonts w:asciiTheme="majorEastAsia" w:eastAsiaTheme="majorEastAsia" w:hAnsiTheme="majorEastAsia"/>
        </w:rPr>
        <w:t>）</w:t>
      </w:r>
      <w:r w:rsidR="0002357A" w:rsidRPr="006042BC">
        <w:rPr>
          <w:rFonts w:asciiTheme="minorEastAsia" w:eastAsiaTheme="minorEastAsia" w:hAnsiTheme="minorEastAsia"/>
        </w:rPr>
        <w:t>報名費：每人300元(含隊職員、運動員、夥伴)；務必於報名截止日前以掛號寄至競賽報名小組。請使用</w:t>
      </w:r>
      <w:bookmarkStart w:id="4" w:name="OLE_LINK23"/>
      <w:r w:rsidR="0002357A" w:rsidRPr="006042BC">
        <w:rPr>
          <w:rFonts w:asciiTheme="minorEastAsia" w:eastAsiaTheme="minorEastAsia" w:hAnsiTheme="minorEastAsia"/>
        </w:rPr>
        <w:t>現金袋或郵政匯票</w:t>
      </w:r>
      <w:bookmarkEnd w:id="4"/>
      <w:r w:rsidR="0002357A" w:rsidRPr="006042BC">
        <w:rPr>
          <w:rFonts w:asciiTheme="minorEastAsia" w:eastAsiaTheme="minorEastAsia" w:hAnsiTheme="minorEastAsia"/>
        </w:rPr>
        <w:t>(抬頭：中華民國智障者體育運動協會）。</w:t>
      </w:r>
    </w:p>
    <w:p w:rsidR="0002357A" w:rsidRDefault="000B5205" w:rsidP="00586536">
      <w:pPr>
        <w:spacing w:before="120"/>
        <w:ind w:leftChars="59" w:left="2057" w:hangingChars="798" w:hanging="1915"/>
        <w:jc w:val="both"/>
        <w:rPr>
          <w:rFonts w:asciiTheme="minorEastAsia" w:eastAsiaTheme="minorEastAsia" w:hAnsiTheme="minorEastAsia"/>
        </w:rPr>
      </w:pPr>
      <w:r w:rsidRPr="000B5205"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六</w:t>
      </w:r>
      <w:r w:rsidRPr="000B5205">
        <w:rPr>
          <w:rFonts w:asciiTheme="majorEastAsia" w:eastAsiaTheme="majorEastAsia" w:hAnsiTheme="majorEastAsia"/>
        </w:rPr>
        <w:t>）</w:t>
      </w:r>
      <w:r w:rsidR="0002357A" w:rsidRPr="006042BC">
        <w:rPr>
          <w:rFonts w:asciiTheme="minorEastAsia" w:eastAsiaTheme="minorEastAsia" w:hAnsiTheme="minorEastAsia"/>
        </w:rPr>
        <w:t>報名地址：802高雄市苓雅區憲政路233巷2號(中華台北特奧會高雄辦事處競賽報名小組 收）。</w:t>
      </w:r>
    </w:p>
    <w:p w:rsidR="00D07FDD" w:rsidRDefault="00D07FDD" w:rsidP="003771C7">
      <w:pPr>
        <w:numPr>
          <w:ilvl w:val="0"/>
          <w:numId w:val="1"/>
        </w:numPr>
        <w:tabs>
          <w:tab w:val="clear" w:pos="360"/>
          <w:tab w:val="num" w:pos="480"/>
        </w:tabs>
        <w:adjustRightInd w:val="0"/>
        <w:spacing w:before="240" w:line="276" w:lineRule="auto"/>
        <w:ind w:left="709" w:hanging="709"/>
        <w:jc w:val="both"/>
        <w:rPr>
          <w:rFonts w:eastAsiaTheme="minorEastAsia"/>
        </w:rPr>
      </w:pPr>
      <w:r>
        <w:rPr>
          <w:rFonts w:eastAsiaTheme="minorEastAsia"/>
        </w:rPr>
        <w:br w:type="page"/>
      </w:r>
    </w:p>
    <w:p w:rsidR="003771C7" w:rsidRPr="003771C7" w:rsidRDefault="003771C7" w:rsidP="003771C7">
      <w:pPr>
        <w:numPr>
          <w:ilvl w:val="0"/>
          <w:numId w:val="1"/>
        </w:numPr>
        <w:tabs>
          <w:tab w:val="clear" w:pos="360"/>
          <w:tab w:val="num" w:pos="480"/>
        </w:tabs>
        <w:adjustRightInd w:val="0"/>
        <w:spacing w:before="240" w:line="276" w:lineRule="auto"/>
        <w:ind w:left="709" w:hanging="709"/>
        <w:jc w:val="both"/>
        <w:rPr>
          <w:rFonts w:asciiTheme="minorEastAsia" w:eastAsiaTheme="minorEastAsia" w:hAnsiTheme="minorEastAsia"/>
        </w:rPr>
      </w:pPr>
      <w:r>
        <w:rPr>
          <w:rFonts w:eastAsiaTheme="minorEastAsia" w:hint="eastAsia"/>
        </w:rPr>
        <w:lastRenderedPageBreak/>
        <w:t>報名日期：</w:t>
      </w:r>
    </w:p>
    <w:p w:rsidR="003771C7" w:rsidRDefault="003771C7" w:rsidP="003771C7">
      <w:pPr>
        <w:tabs>
          <w:tab w:val="left" w:pos="868"/>
        </w:tabs>
        <w:spacing w:before="120"/>
        <w:ind w:leftChars="60" w:left="1416" w:hangingChars="530" w:hanging="1272"/>
        <w:jc w:val="both"/>
        <w:rPr>
          <w:rFonts w:eastAsiaTheme="minorEastAsia"/>
        </w:rPr>
      </w:pPr>
      <w:r>
        <w:rPr>
          <w:rFonts w:eastAsiaTheme="minorEastAsia" w:hint="eastAsia"/>
        </w:rPr>
        <w:t>（一）</w:t>
      </w:r>
      <w:r>
        <w:rPr>
          <w:rFonts w:eastAsiaTheme="minorEastAsia"/>
        </w:rPr>
        <w:tab/>
        <w:t>107</w:t>
      </w:r>
      <w:r>
        <w:rPr>
          <w:rFonts w:eastAsiaTheme="minorEastAsia" w:hint="eastAsia"/>
        </w:rPr>
        <w:t>年</w:t>
      </w:r>
      <w:r>
        <w:rPr>
          <w:rFonts w:eastAsiaTheme="minorEastAsia"/>
        </w:rPr>
        <w:t>2</w:t>
      </w:r>
      <w:r>
        <w:rPr>
          <w:rFonts w:eastAsiaTheme="minorEastAsia" w:hint="eastAsia"/>
        </w:rPr>
        <w:t>月</w:t>
      </w:r>
      <w:r>
        <w:rPr>
          <w:rFonts w:eastAsiaTheme="minorEastAsia"/>
        </w:rPr>
        <w:t>23</w:t>
      </w:r>
      <w:r>
        <w:rPr>
          <w:rFonts w:eastAsiaTheme="minorEastAsia" w:hint="eastAsia"/>
        </w:rPr>
        <w:t>日</w:t>
      </w:r>
      <w:r>
        <w:rPr>
          <w:rFonts w:eastAsiaTheme="minorEastAsia"/>
        </w:rPr>
        <w:t>(</w:t>
      </w:r>
      <w:r>
        <w:rPr>
          <w:rFonts w:eastAsiaTheme="minorEastAsia" w:hint="eastAsia"/>
        </w:rPr>
        <w:t>星期五</w:t>
      </w:r>
      <w:r>
        <w:rPr>
          <w:rFonts w:eastAsiaTheme="minorEastAsia"/>
        </w:rPr>
        <w:t>)</w:t>
      </w:r>
      <w:r>
        <w:rPr>
          <w:rFonts w:eastAsiaTheme="minorEastAsia" w:hint="eastAsia"/>
        </w:rPr>
        <w:t>至</w:t>
      </w:r>
      <w:r>
        <w:rPr>
          <w:rFonts w:eastAsiaTheme="minorEastAsia"/>
        </w:rPr>
        <w:t>3</w:t>
      </w:r>
      <w:r>
        <w:rPr>
          <w:rFonts w:eastAsiaTheme="minorEastAsia" w:hint="eastAsia"/>
        </w:rPr>
        <w:t>月</w:t>
      </w:r>
      <w:r>
        <w:rPr>
          <w:rFonts w:eastAsiaTheme="minorEastAsia"/>
        </w:rPr>
        <w:t>4</w:t>
      </w:r>
      <w:r>
        <w:rPr>
          <w:rFonts w:eastAsiaTheme="minorEastAsia" w:hint="eastAsia"/>
        </w:rPr>
        <w:t>日</w:t>
      </w:r>
      <w:r>
        <w:rPr>
          <w:rFonts w:eastAsiaTheme="minorEastAsia"/>
        </w:rPr>
        <w:t>(</w:t>
      </w:r>
      <w:r>
        <w:rPr>
          <w:rFonts w:eastAsiaTheme="minorEastAsia" w:hint="eastAsia"/>
        </w:rPr>
        <w:t>星期日</w:t>
      </w:r>
      <w:r>
        <w:rPr>
          <w:rFonts w:eastAsiaTheme="minorEastAsia"/>
        </w:rPr>
        <w:t>)</w:t>
      </w:r>
      <w:r>
        <w:rPr>
          <w:rFonts w:eastAsiaTheme="minorEastAsia" w:hint="eastAsia"/>
        </w:rPr>
        <w:t>止。</w:t>
      </w:r>
    </w:p>
    <w:p w:rsidR="003771C7" w:rsidRPr="003771C7" w:rsidRDefault="003771C7" w:rsidP="003771C7">
      <w:pPr>
        <w:tabs>
          <w:tab w:val="left" w:pos="868"/>
        </w:tabs>
        <w:spacing w:before="120"/>
        <w:ind w:leftChars="60" w:left="1416" w:hangingChars="530" w:hanging="1272"/>
        <w:jc w:val="both"/>
        <w:rPr>
          <w:rFonts w:eastAsiaTheme="minorEastAsia"/>
        </w:rPr>
      </w:pPr>
      <w:r>
        <w:rPr>
          <w:rFonts w:eastAsiaTheme="minorEastAsia" w:hint="eastAsia"/>
        </w:rPr>
        <w:t>（二）</w:t>
      </w:r>
      <w:r>
        <w:rPr>
          <w:rFonts w:eastAsiaTheme="minorEastAsia"/>
        </w:rPr>
        <w:tab/>
      </w:r>
      <w:r>
        <w:rPr>
          <w:rFonts w:eastAsiaTheme="minorEastAsia" w:hint="eastAsia"/>
        </w:rPr>
        <w:t>聯絡人：章正山老師：</w:t>
      </w:r>
      <w:r>
        <w:rPr>
          <w:rFonts w:eastAsiaTheme="minorEastAsia"/>
        </w:rPr>
        <w:t>0912-172383</w:t>
      </w:r>
      <w:r>
        <w:rPr>
          <w:rFonts w:eastAsiaTheme="minorEastAsia" w:hint="eastAsia"/>
        </w:rPr>
        <w:t>、鍾淑妃小姐：</w:t>
      </w:r>
      <w:hyperlink r:id="rId9" w:history="1">
        <w:r w:rsidRPr="003771C7">
          <w:rPr>
            <w:rStyle w:val="a9"/>
            <w:rFonts w:eastAsiaTheme="minorEastAsia"/>
            <w:color w:val="auto"/>
            <w:u w:val="none"/>
          </w:rPr>
          <w:t>02-25989571</w:t>
        </w:r>
      </w:hyperlink>
      <w:r w:rsidRPr="003771C7">
        <w:rPr>
          <w:rStyle w:val="a9"/>
          <w:rFonts w:eastAsiaTheme="minorEastAsia" w:hint="eastAsia"/>
          <w:color w:val="auto"/>
          <w:u w:val="none"/>
        </w:rPr>
        <w:t>。</w:t>
      </w:r>
    </w:p>
    <w:p w:rsidR="0002357A" w:rsidRPr="00FE60F1" w:rsidRDefault="008A7CD5" w:rsidP="00FE60F1">
      <w:pPr>
        <w:numPr>
          <w:ilvl w:val="0"/>
          <w:numId w:val="1"/>
        </w:numPr>
        <w:tabs>
          <w:tab w:val="clear" w:pos="360"/>
          <w:tab w:val="num" w:pos="480"/>
        </w:tabs>
        <w:adjustRightInd w:val="0"/>
        <w:spacing w:before="240" w:line="276" w:lineRule="auto"/>
        <w:ind w:left="709" w:hanging="709"/>
        <w:jc w:val="both"/>
        <w:rPr>
          <w:rFonts w:asciiTheme="minorEastAsia" w:eastAsiaTheme="minorEastAsia" w:hAnsiTheme="minorEastAsia"/>
        </w:rPr>
      </w:pPr>
      <w:r w:rsidRPr="00FE60F1">
        <w:rPr>
          <w:rFonts w:asciiTheme="minorEastAsia" w:eastAsiaTheme="minorEastAsia" w:hAnsiTheme="minorEastAsia" w:hint="eastAsia"/>
        </w:rPr>
        <w:t>技術</w:t>
      </w:r>
      <w:r w:rsidR="0002357A" w:rsidRPr="00FE60F1">
        <w:rPr>
          <w:rFonts w:asciiTheme="minorEastAsia" w:eastAsiaTheme="minorEastAsia" w:hAnsiTheme="minorEastAsia"/>
        </w:rPr>
        <w:t>會議：</w:t>
      </w:r>
    </w:p>
    <w:p w:rsidR="007B38A5" w:rsidRDefault="0002357A" w:rsidP="00345080">
      <w:pPr>
        <w:adjustRightInd w:val="0"/>
        <w:spacing w:before="50" w:line="276" w:lineRule="auto"/>
        <w:ind w:leftChars="59" w:left="142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（一）</w:t>
      </w:r>
      <w:r w:rsidR="008A7CD5" w:rsidRPr="008A7CD5">
        <w:rPr>
          <w:rFonts w:asciiTheme="minorEastAsia" w:eastAsiaTheme="minorEastAsia" w:hAnsiTheme="minorEastAsia" w:hint="eastAsia"/>
        </w:rPr>
        <w:t>107年3月24日（星期六）上午10時30分</w:t>
      </w:r>
      <w:r w:rsidR="003771C7">
        <w:rPr>
          <w:rFonts w:asciiTheme="minorEastAsia" w:eastAsiaTheme="minorEastAsia" w:hAnsiTheme="minorEastAsia" w:hint="eastAsia"/>
        </w:rPr>
        <w:t>假</w:t>
      </w:r>
      <w:r w:rsidR="003771C7" w:rsidRPr="008E235D">
        <w:rPr>
          <w:rFonts w:asciiTheme="minorEastAsia" w:eastAsiaTheme="minorEastAsia" w:hAnsiTheme="minorEastAsia" w:hint="eastAsia"/>
        </w:rPr>
        <w:t>臺中市立</w:t>
      </w:r>
      <w:r w:rsidR="008A7CD5" w:rsidRPr="008A7CD5">
        <w:rPr>
          <w:rFonts w:asciiTheme="minorEastAsia" w:eastAsiaTheme="minorEastAsia" w:hAnsiTheme="minorEastAsia" w:hint="eastAsia"/>
        </w:rPr>
        <w:t>臺中特殊教育學校。</w:t>
      </w:r>
    </w:p>
    <w:p w:rsidR="0002357A" w:rsidRPr="006042BC" w:rsidRDefault="0002357A" w:rsidP="00345080">
      <w:pPr>
        <w:adjustRightInd w:val="0"/>
        <w:spacing w:before="50" w:line="276" w:lineRule="auto"/>
        <w:ind w:leftChars="59" w:left="142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（二）本次選拔賽</w:t>
      </w:r>
      <w:r w:rsidR="006F20C2">
        <w:rPr>
          <w:rFonts w:asciiTheme="minorEastAsia" w:eastAsiaTheme="minorEastAsia" w:hAnsiTheme="minorEastAsia" w:hint="eastAsia"/>
        </w:rPr>
        <w:t>為</w:t>
      </w:r>
      <w:r w:rsidRPr="006042BC">
        <w:rPr>
          <w:rFonts w:asciiTheme="minorEastAsia" w:eastAsiaTheme="minorEastAsia" w:hAnsiTheme="minorEastAsia"/>
        </w:rPr>
        <w:t>團體項目</w:t>
      </w:r>
      <w:r w:rsidR="006F20C2">
        <w:rPr>
          <w:rFonts w:asciiTheme="minorEastAsia" w:eastAsiaTheme="minorEastAsia" w:hAnsiTheme="minorEastAsia" w:hint="eastAsia"/>
        </w:rPr>
        <w:t>，</w:t>
      </w:r>
      <w:r w:rsidR="006F20C2">
        <w:rPr>
          <w:rFonts w:asciiTheme="minorEastAsia" w:eastAsiaTheme="minorEastAsia" w:hAnsiTheme="minorEastAsia"/>
        </w:rPr>
        <w:t>報名時</w:t>
      </w:r>
      <w:r w:rsidRPr="006042BC">
        <w:rPr>
          <w:rFonts w:asciiTheme="minorEastAsia" w:eastAsiaTheme="minorEastAsia" w:hAnsiTheme="minorEastAsia"/>
        </w:rPr>
        <w:t>請依規定列候補運動員（若需更換只能換候補者）。</w:t>
      </w:r>
    </w:p>
    <w:p w:rsidR="00557C0C" w:rsidRPr="006042BC" w:rsidRDefault="00557C0C" w:rsidP="00586536">
      <w:pPr>
        <w:numPr>
          <w:ilvl w:val="0"/>
          <w:numId w:val="1"/>
        </w:numPr>
        <w:tabs>
          <w:tab w:val="clear" w:pos="360"/>
          <w:tab w:val="num" w:pos="728"/>
        </w:tabs>
        <w:adjustRightInd w:val="0"/>
        <w:spacing w:before="240" w:line="276" w:lineRule="auto"/>
        <w:ind w:left="1498" w:hanging="1498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獎勵：參加競賽之各級組第一、二、三名選手，均依據特奧規章頒發金、銀、銅牌，            第四名以後頒發緞帶。</w:t>
      </w:r>
    </w:p>
    <w:p w:rsidR="0002357A" w:rsidRPr="006042BC" w:rsidRDefault="0002357A" w:rsidP="00586536">
      <w:pPr>
        <w:numPr>
          <w:ilvl w:val="0"/>
          <w:numId w:val="1"/>
        </w:numPr>
        <w:tabs>
          <w:tab w:val="clear" w:pos="360"/>
          <w:tab w:val="num" w:pos="728"/>
        </w:tabs>
        <w:adjustRightInd w:val="0"/>
        <w:spacing w:before="240" w:line="320" w:lineRule="exact"/>
        <w:ind w:left="1456" w:hanging="1456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申訴：有關運動員資格之申訴應於賽前30分鐘向競賽組提出，其他有關競賽時所發生之爭執，應於該項比賽結束後15分鐘內以書面提出申訴，並繳交新台幣5,000元保證金。</w:t>
      </w:r>
    </w:p>
    <w:p w:rsidR="0002357A" w:rsidRPr="006042BC" w:rsidRDefault="0002357A" w:rsidP="00557C0C">
      <w:pPr>
        <w:numPr>
          <w:ilvl w:val="0"/>
          <w:numId w:val="1"/>
        </w:numPr>
        <w:tabs>
          <w:tab w:val="clear" w:pos="360"/>
          <w:tab w:val="num" w:pos="480"/>
        </w:tabs>
        <w:adjustRightInd w:val="0"/>
        <w:spacing w:before="240" w:line="276" w:lineRule="auto"/>
        <w:ind w:left="709" w:hanging="709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爭議判定：</w:t>
      </w:r>
    </w:p>
    <w:p w:rsidR="0002357A" w:rsidRPr="006042BC" w:rsidRDefault="0002357A" w:rsidP="00345080">
      <w:pPr>
        <w:adjustRightInd w:val="0"/>
        <w:spacing w:before="50" w:line="276" w:lineRule="auto"/>
        <w:ind w:leftChars="59" w:left="142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（一）規則有明文規定者以裁判之判決為準。</w:t>
      </w:r>
    </w:p>
    <w:p w:rsidR="0026266D" w:rsidRDefault="0002357A" w:rsidP="0026266D">
      <w:pPr>
        <w:adjustRightInd w:val="0"/>
        <w:spacing w:before="50" w:line="276" w:lineRule="auto"/>
        <w:ind w:leftChars="59" w:left="142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（二）規則無明文規定者以審判委員會之判決為終決。</w:t>
      </w:r>
    </w:p>
    <w:p w:rsidR="0002357A" w:rsidRPr="006042BC" w:rsidRDefault="0002357A" w:rsidP="00557C0C">
      <w:pPr>
        <w:numPr>
          <w:ilvl w:val="0"/>
          <w:numId w:val="1"/>
        </w:numPr>
        <w:tabs>
          <w:tab w:val="clear" w:pos="360"/>
          <w:tab w:val="num" w:pos="480"/>
        </w:tabs>
        <w:adjustRightInd w:val="0"/>
        <w:spacing w:before="240" w:line="276" w:lineRule="auto"/>
        <w:ind w:left="709" w:hanging="709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罰則：</w:t>
      </w:r>
    </w:p>
    <w:p w:rsidR="0002357A" w:rsidRPr="006042BC" w:rsidRDefault="0002357A" w:rsidP="00345080">
      <w:pPr>
        <w:adjustRightInd w:val="0"/>
        <w:spacing w:before="50" w:line="276" w:lineRule="auto"/>
        <w:ind w:leftChars="59" w:left="142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（一）運動員有不合資格而出場比賽者，經證實即取消資格。</w:t>
      </w:r>
    </w:p>
    <w:p w:rsidR="0002357A" w:rsidRPr="006042BC" w:rsidRDefault="0002357A" w:rsidP="00345080">
      <w:pPr>
        <w:adjustRightInd w:val="0"/>
        <w:spacing w:before="50" w:line="276" w:lineRule="auto"/>
        <w:ind w:leftChars="59" w:left="142"/>
        <w:jc w:val="both"/>
        <w:rPr>
          <w:rFonts w:asciiTheme="minorEastAsia" w:eastAsiaTheme="minorEastAsia" w:hAnsiTheme="minorEastAsia"/>
        </w:rPr>
      </w:pPr>
      <w:r w:rsidRPr="006042BC">
        <w:rPr>
          <w:rFonts w:asciiTheme="minorEastAsia" w:eastAsiaTheme="minorEastAsia" w:hAnsiTheme="minorEastAsia"/>
        </w:rPr>
        <w:t>（二）經查報名不實者，將依規定提送主管機關議處。</w:t>
      </w:r>
    </w:p>
    <w:p w:rsidR="006F20C2" w:rsidRPr="006F20C2" w:rsidRDefault="006F20C2" w:rsidP="006F20C2">
      <w:pPr>
        <w:numPr>
          <w:ilvl w:val="0"/>
          <w:numId w:val="1"/>
        </w:numPr>
        <w:tabs>
          <w:tab w:val="clear" w:pos="360"/>
          <w:tab w:val="num" w:pos="480"/>
        </w:tabs>
        <w:adjustRightInd w:val="0"/>
        <w:spacing w:before="240" w:line="276" w:lineRule="auto"/>
        <w:ind w:left="709" w:hanging="709"/>
        <w:jc w:val="both"/>
        <w:rPr>
          <w:rFonts w:eastAsiaTheme="minorEastAsia"/>
        </w:rPr>
      </w:pPr>
      <w:r w:rsidRPr="006F20C2">
        <w:rPr>
          <w:rFonts w:eastAsiaTheme="minorEastAsia" w:hint="eastAsia"/>
        </w:rPr>
        <w:t>附則：</w:t>
      </w:r>
    </w:p>
    <w:p w:rsidR="006F20C2" w:rsidRDefault="006F20C2" w:rsidP="006F20C2">
      <w:pPr>
        <w:numPr>
          <w:ilvl w:val="1"/>
          <w:numId w:val="1"/>
        </w:numPr>
        <w:spacing w:before="120"/>
        <w:ind w:hanging="578"/>
        <w:jc w:val="both"/>
        <w:rPr>
          <w:rFonts w:eastAsiaTheme="minorEastAsia"/>
        </w:rPr>
      </w:pPr>
      <w:r>
        <w:rPr>
          <w:rFonts w:eastAsiaTheme="minorEastAsia" w:hint="eastAsia"/>
        </w:rPr>
        <w:t>本次賽會採用國際特奧會最新規則。</w:t>
      </w:r>
    </w:p>
    <w:p w:rsidR="006F20C2" w:rsidRDefault="006F20C2" w:rsidP="006F20C2">
      <w:pPr>
        <w:numPr>
          <w:ilvl w:val="1"/>
          <w:numId w:val="1"/>
        </w:numPr>
        <w:spacing w:before="120"/>
        <w:ind w:hanging="578"/>
        <w:jc w:val="both"/>
        <w:rPr>
          <w:rFonts w:eastAsiaTheme="minorEastAsia"/>
        </w:rPr>
      </w:pPr>
      <w:r>
        <w:rPr>
          <w:rFonts w:eastAsiaTheme="minorEastAsia" w:hint="eastAsia"/>
        </w:rPr>
        <w:t>請各單位教練務必確實填寫學生個人原始成績，使競賽分組更確實公平。</w:t>
      </w:r>
    </w:p>
    <w:p w:rsidR="006F20C2" w:rsidRDefault="006F20C2" w:rsidP="006F20C2">
      <w:pPr>
        <w:numPr>
          <w:ilvl w:val="1"/>
          <w:numId w:val="1"/>
        </w:numPr>
        <w:tabs>
          <w:tab w:val="clear" w:pos="720"/>
        </w:tabs>
        <w:spacing w:before="120"/>
        <w:ind w:left="868" w:hanging="726"/>
        <w:jc w:val="both"/>
        <w:rPr>
          <w:rFonts w:eastAsiaTheme="minorEastAsia"/>
        </w:rPr>
      </w:pPr>
      <w:r>
        <w:rPr>
          <w:rFonts w:eastAsiaTheme="minorEastAsia" w:hint="eastAsia"/>
        </w:rPr>
        <w:t>報名手續、報名費用暨競賽報名表紙本，未於報名截止日期完成者</w:t>
      </w:r>
      <w:r>
        <w:rPr>
          <w:rFonts w:eastAsiaTheme="minorEastAsia"/>
        </w:rPr>
        <w:t>(</w:t>
      </w:r>
      <w:r>
        <w:rPr>
          <w:rFonts w:eastAsiaTheme="minorEastAsia" w:hint="eastAsia"/>
        </w:rPr>
        <w:t>以郵戳為憑</w:t>
      </w:r>
      <w:r>
        <w:rPr>
          <w:rFonts w:eastAsiaTheme="minorEastAsia"/>
        </w:rPr>
        <w:t>)</w:t>
      </w:r>
      <w:r>
        <w:rPr>
          <w:rFonts w:eastAsiaTheme="minorEastAsia" w:hint="eastAsia"/>
        </w:rPr>
        <w:t>，將取消參賽資格。</w:t>
      </w:r>
      <w:r>
        <w:rPr>
          <w:rFonts w:eastAsiaTheme="minorEastAsia"/>
        </w:rPr>
        <w:t>(</w:t>
      </w:r>
      <w:r>
        <w:rPr>
          <w:rFonts w:eastAsiaTheme="minorEastAsia" w:hint="eastAsia"/>
        </w:rPr>
        <w:t>報名文件送出後若經查資料不符報名資格將退件，退件資料必須於報名截止日後</w:t>
      </w:r>
      <w:r>
        <w:rPr>
          <w:rFonts w:eastAsiaTheme="minorEastAsia"/>
        </w:rPr>
        <w:t>3</w:t>
      </w:r>
      <w:r>
        <w:rPr>
          <w:rFonts w:eastAsiaTheme="minorEastAsia" w:hint="eastAsia"/>
        </w:rPr>
        <w:t>日內補齊，未補齊者，不再受理</w:t>
      </w:r>
      <w:r>
        <w:rPr>
          <w:rFonts w:eastAsiaTheme="minorEastAsia"/>
        </w:rPr>
        <w:t>)</w:t>
      </w:r>
      <w:r>
        <w:rPr>
          <w:rFonts w:eastAsiaTheme="minorEastAsia" w:hint="eastAsia"/>
        </w:rPr>
        <w:t>。</w:t>
      </w:r>
    </w:p>
    <w:p w:rsidR="00E218CC" w:rsidRPr="00E218CC" w:rsidRDefault="00E218CC" w:rsidP="006F20C2">
      <w:pPr>
        <w:numPr>
          <w:ilvl w:val="1"/>
          <w:numId w:val="1"/>
        </w:numPr>
        <w:tabs>
          <w:tab w:val="clear" w:pos="720"/>
        </w:tabs>
        <w:spacing w:before="120"/>
        <w:ind w:left="882" w:hanging="740"/>
        <w:jc w:val="both"/>
        <w:rPr>
          <w:rFonts w:eastAsiaTheme="minorEastAsia"/>
          <w:color w:val="FF0000"/>
        </w:rPr>
      </w:pPr>
      <w:r w:rsidRPr="00E218CC">
        <w:rPr>
          <w:rFonts w:asciiTheme="majorEastAsia" w:eastAsiaTheme="majorEastAsia" w:hAnsiTheme="majorEastAsia"/>
          <w:color w:val="FF0000"/>
        </w:rPr>
        <w:t>參賽單位人員午餐、保險由主辦單位統籌辦理，所提供之保險範圍為活動期間國內旅遊平安意外責任險。保險理賠：意外身故100萬暨意外醫療10萬元之額度</w:t>
      </w:r>
      <w:r w:rsidRPr="00E218CC">
        <w:rPr>
          <w:rFonts w:asciiTheme="majorEastAsia" w:eastAsiaTheme="majorEastAsia" w:hAnsiTheme="majorEastAsia" w:hint="eastAsia"/>
          <w:color w:val="FF0000"/>
        </w:rPr>
        <w:t>；另活動場地均依規定投保校園公共意外責保險。</w:t>
      </w:r>
    </w:p>
    <w:p w:rsidR="006F20C2" w:rsidRDefault="006F20C2" w:rsidP="006F20C2">
      <w:pPr>
        <w:numPr>
          <w:ilvl w:val="1"/>
          <w:numId w:val="1"/>
        </w:numPr>
        <w:tabs>
          <w:tab w:val="clear" w:pos="720"/>
        </w:tabs>
        <w:spacing w:before="120"/>
        <w:ind w:left="882" w:hanging="740"/>
        <w:jc w:val="both"/>
        <w:rPr>
          <w:rFonts w:eastAsiaTheme="minorEastAsia"/>
        </w:rPr>
      </w:pPr>
      <w:r>
        <w:rPr>
          <w:rFonts w:eastAsiaTheme="minorEastAsia" w:hint="eastAsia"/>
        </w:rPr>
        <w:t>大會流程將於賽前</w:t>
      </w:r>
      <w:r>
        <w:rPr>
          <w:rFonts w:eastAsiaTheme="minorEastAsia"/>
        </w:rPr>
        <w:t>1</w:t>
      </w:r>
      <w:r>
        <w:rPr>
          <w:rFonts w:eastAsiaTheme="minorEastAsia" w:hint="eastAsia"/>
        </w:rPr>
        <w:t>週公告於本會網站</w:t>
      </w:r>
      <w:r w:rsidRPr="006F20C2">
        <w:rPr>
          <w:rFonts w:eastAsiaTheme="minorEastAsia"/>
        </w:rPr>
        <w:t>(</w:t>
      </w:r>
      <w:hyperlink r:id="rId10" w:history="1">
        <w:r w:rsidRPr="006F20C2">
          <w:rPr>
            <w:rStyle w:val="a9"/>
            <w:rFonts w:eastAsiaTheme="minorEastAsia"/>
            <w:color w:val="auto"/>
            <w:u w:val="none"/>
          </w:rPr>
          <w:t>http://www.soct.org.tw</w:t>
        </w:r>
      </w:hyperlink>
      <w:r w:rsidRPr="006F20C2">
        <w:rPr>
          <w:rStyle w:val="a9"/>
          <w:rFonts w:eastAsiaTheme="minorEastAsia"/>
          <w:color w:val="auto"/>
          <w:u w:val="none"/>
        </w:rPr>
        <w:t>/default.asp</w:t>
      </w:r>
      <w:r w:rsidRPr="006F20C2">
        <w:rPr>
          <w:rFonts w:eastAsiaTheme="minorEastAsia"/>
        </w:rPr>
        <w:t>)</w:t>
      </w:r>
      <w:r>
        <w:rPr>
          <w:rFonts w:eastAsiaTheme="minorEastAsia" w:hint="eastAsia"/>
        </w:rPr>
        <w:t>，請參賽單位自行下載。</w:t>
      </w:r>
    </w:p>
    <w:p w:rsidR="00E218CC" w:rsidRDefault="00E218CC">
      <w:pPr>
        <w:widowControl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26266D" w:rsidRPr="0026266D" w:rsidRDefault="0026266D" w:rsidP="00557C0C">
      <w:pPr>
        <w:numPr>
          <w:ilvl w:val="0"/>
          <w:numId w:val="1"/>
        </w:numPr>
        <w:tabs>
          <w:tab w:val="clear" w:pos="360"/>
          <w:tab w:val="num" w:pos="480"/>
        </w:tabs>
        <w:adjustRightInd w:val="0"/>
        <w:spacing w:before="240" w:line="276" w:lineRule="auto"/>
        <w:ind w:left="709" w:hanging="70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lastRenderedPageBreak/>
        <w:t>競賽規則補充說明：</w:t>
      </w:r>
    </w:p>
    <w:p w:rsidR="0026266D" w:rsidRPr="0026266D" w:rsidRDefault="0026266D" w:rsidP="00FE60F1">
      <w:pPr>
        <w:adjustRightInd w:val="0"/>
        <w:spacing w:before="240" w:line="276" w:lineRule="auto"/>
        <w:ind w:leftChars="118" w:left="422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(一)</w:t>
      </w:r>
      <w:r w:rsidRPr="0026266D">
        <w:rPr>
          <w:rFonts w:asciiTheme="minorEastAsia" w:eastAsiaTheme="minorEastAsia" w:hAnsiTheme="minorEastAsia" w:hint="eastAsia"/>
        </w:rPr>
        <w:tab/>
      </w:r>
      <w:r w:rsidR="008C721C">
        <w:rPr>
          <w:rFonts w:asciiTheme="minorEastAsia" w:eastAsiaTheme="minorEastAsia" w:hAnsiTheme="minorEastAsia"/>
        </w:rPr>
        <w:t xml:space="preserve"> </w:t>
      </w:r>
      <w:r w:rsidRPr="0026266D">
        <w:rPr>
          <w:rFonts w:asciiTheme="minorEastAsia" w:eastAsiaTheme="minorEastAsia" w:hAnsiTheme="minorEastAsia" w:hint="eastAsia"/>
        </w:rPr>
        <w:t>每隊</w:t>
      </w:r>
      <w:r w:rsidR="00342BAF">
        <w:rPr>
          <w:rFonts w:asciiTheme="minorEastAsia" w:eastAsiaTheme="minorEastAsia" w:hAnsiTheme="minorEastAsia" w:hint="eastAsia"/>
        </w:rPr>
        <w:t>必</w:t>
      </w:r>
      <w:r w:rsidR="00342BAF">
        <w:rPr>
          <w:rFonts w:asciiTheme="minorEastAsia" w:eastAsiaTheme="minorEastAsia" w:hAnsiTheme="minorEastAsia"/>
        </w:rPr>
        <w:t>須</w:t>
      </w:r>
      <w:r w:rsidRPr="0026266D">
        <w:rPr>
          <w:rFonts w:asciiTheme="minorEastAsia" w:eastAsiaTheme="minorEastAsia" w:hAnsiTheme="minorEastAsia" w:hint="eastAsia"/>
        </w:rPr>
        <w:t>為10名球員(6名特奧運動員、4名融合夥伴)。</w:t>
      </w:r>
    </w:p>
    <w:p w:rsidR="0026266D" w:rsidRPr="0026266D" w:rsidRDefault="0026266D" w:rsidP="008C721C">
      <w:pPr>
        <w:adjustRightInd w:val="0"/>
        <w:spacing w:before="240" w:line="276" w:lineRule="auto"/>
        <w:ind w:leftChars="118" w:left="849" w:hangingChars="236" w:hanging="566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(</w:t>
      </w:r>
      <w:r w:rsidR="008D13B0">
        <w:rPr>
          <w:rFonts w:asciiTheme="minorEastAsia" w:eastAsiaTheme="minorEastAsia" w:hAnsiTheme="minorEastAsia" w:hint="eastAsia"/>
        </w:rPr>
        <w:t>二</w:t>
      </w:r>
      <w:r w:rsidRPr="0026266D">
        <w:rPr>
          <w:rFonts w:asciiTheme="minorEastAsia" w:eastAsiaTheme="minorEastAsia" w:hAnsiTheme="minorEastAsia" w:hint="eastAsia"/>
        </w:rPr>
        <w:t>)</w:t>
      </w:r>
      <w:r w:rsidRPr="0026266D">
        <w:rPr>
          <w:rFonts w:asciiTheme="minorEastAsia" w:eastAsiaTheme="minorEastAsia" w:hAnsiTheme="minorEastAsia" w:hint="eastAsia"/>
        </w:rPr>
        <w:tab/>
        <w:t>特奧運動員與融合夥伴的組隊，依照特奧精神，特奧運動員和融合夥伴運動能力不得相差過於懸殊，球員替補上場僅能融合夥伴替換融合夥伴上場；除非融合夥伴受傷，經選訓委員會同意後，可由特奧運動員替補。</w:t>
      </w:r>
    </w:p>
    <w:p w:rsidR="0026266D" w:rsidRPr="0026266D" w:rsidRDefault="0026266D" w:rsidP="00FE60F1">
      <w:pPr>
        <w:adjustRightInd w:val="0"/>
        <w:spacing w:before="240" w:line="276" w:lineRule="auto"/>
        <w:ind w:leftChars="118" w:left="422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(</w:t>
      </w:r>
      <w:r w:rsidR="008D13B0">
        <w:rPr>
          <w:rFonts w:asciiTheme="minorEastAsia" w:eastAsiaTheme="minorEastAsia" w:hAnsiTheme="minorEastAsia" w:hint="eastAsia"/>
        </w:rPr>
        <w:t>三</w:t>
      </w:r>
      <w:r w:rsidRPr="0026266D">
        <w:rPr>
          <w:rFonts w:asciiTheme="minorEastAsia" w:eastAsiaTheme="minorEastAsia" w:hAnsiTheme="minorEastAsia" w:hint="eastAsia"/>
        </w:rPr>
        <w:t>)</w:t>
      </w:r>
      <w:r w:rsidRPr="0026266D">
        <w:rPr>
          <w:rFonts w:asciiTheme="minorEastAsia" w:eastAsiaTheme="minorEastAsia" w:hAnsiTheme="minorEastAsia" w:hint="eastAsia"/>
        </w:rPr>
        <w:tab/>
      </w:r>
      <w:r w:rsidR="008C721C">
        <w:rPr>
          <w:rFonts w:asciiTheme="minorEastAsia" w:eastAsiaTheme="minorEastAsia" w:hAnsiTheme="minorEastAsia"/>
        </w:rPr>
        <w:t xml:space="preserve"> </w:t>
      </w:r>
      <w:r w:rsidRPr="0026266D">
        <w:rPr>
          <w:rFonts w:asciiTheme="minorEastAsia" w:eastAsiaTheme="minorEastAsia" w:hAnsiTheme="minorEastAsia" w:hint="eastAsia"/>
        </w:rPr>
        <w:t>每位運動員務必穿著整齊足球服裝。</w:t>
      </w:r>
    </w:p>
    <w:p w:rsidR="0026266D" w:rsidRPr="0026266D" w:rsidRDefault="0026266D" w:rsidP="00FE60F1">
      <w:pPr>
        <w:adjustRightInd w:val="0"/>
        <w:spacing w:before="240" w:line="276" w:lineRule="auto"/>
        <w:ind w:leftChars="118" w:left="422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(</w:t>
      </w:r>
      <w:r w:rsidR="008D13B0">
        <w:rPr>
          <w:rFonts w:asciiTheme="minorEastAsia" w:eastAsiaTheme="minorEastAsia" w:hAnsiTheme="minorEastAsia" w:hint="eastAsia"/>
        </w:rPr>
        <w:t>四</w:t>
      </w:r>
      <w:r w:rsidRPr="0026266D">
        <w:rPr>
          <w:rFonts w:asciiTheme="minorEastAsia" w:eastAsiaTheme="minorEastAsia" w:hAnsiTheme="minorEastAsia" w:hint="eastAsia"/>
        </w:rPr>
        <w:t>)</w:t>
      </w:r>
      <w:r w:rsidRPr="0026266D">
        <w:rPr>
          <w:rFonts w:asciiTheme="minorEastAsia" w:eastAsiaTheme="minorEastAsia" w:hAnsiTheme="minorEastAsia" w:hint="eastAsia"/>
        </w:rPr>
        <w:tab/>
      </w:r>
      <w:r w:rsidR="008C721C">
        <w:rPr>
          <w:rFonts w:asciiTheme="minorEastAsia" w:eastAsiaTheme="minorEastAsia" w:hAnsiTheme="minorEastAsia"/>
        </w:rPr>
        <w:t xml:space="preserve"> </w:t>
      </w:r>
      <w:r w:rsidRPr="0026266D">
        <w:rPr>
          <w:rFonts w:asciiTheme="minorEastAsia" w:eastAsiaTheme="minorEastAsia" w:hAnsiTheme="minorEastAsia" w:hint="eastAsia"/>
        </w:rPr>
        <w:t>比賽前至少30分鐘抵達競賽場地，並做好比賽熱身準備。</w:t>
      </w:r>
    </w:p>
    <w:p w:rsidR="0026266D" w:rsidRPr="0026266D" w:rsidRDefault="0026266D" w:rsidP="00FE60F1">
      <w:pPr>
        <w:adjustRightInd w:val="0"/>
        <w:spacing w:before="240" w:line="276" w:lineRule="auto"/>
        <w:ind w:leftChars="118" w:left="422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(</w:t>
      </w:r>
      <w:r w:rsidR="008D13B0">
        <w:rPr>
          <w:rFonts w:asciiTheme="minorEastAsia" w:eastAsiaTheme="minorEastAsia" w:hAnsiTheme="minorEastAsia" w:hint="eastAsia"/>
        </w:rPr>
        <w:t>五</w:t>
      </w:r>
      <w:r w:rsidRPr="0026266D">
        <w:rPr>
          <w:rFonts w:asciiTheme="minorEastAsia" w:eastAsiaTheme="minorEastAsia" w:hAnsiTheme="minorEastAsia" w:hint="eastAsia"/>
        </w:rPr>
        <w:t>)</w:t>
      </w:r>
      <w:r w:rsidRPr="0026266D">
        <w:rPr>
          <w:rFonts w:asciiTheme="minorEastAsia" w:eastAsiaTheme="minorEastAsia" w:hAnsiTheme="minorEastAsia" w:hint="eastAsia"/>
        </w:rPr>
        <w:tab/>
      </w:r>
      <w:r w:rsidR="008C721C">
        <w:rPr>
          <w:rFonts w:asciiTheme="minorEastAsia" w:eastAsiaTheme="minorEastAsia" w:hAnsiTheme="minorEastAsia"/>
        </w:rPr>
        <w:t xml:space="preserve"> </w:t>
      </w:r>
      <w:r w:rsidRPr="0026266D">
        <w:rPr>
          <w:rFonts w:asciiTheme="minorEastAsia" w:eastAsiaTheme="minorEastAsia" w:hAnsiTheme="minorEastAsia" w:hint="eastAsia"/>
        </w:rPr>
        <w:t>夥伴禁止當守門員；上場球員夥伴至多二人，場上至少五名球員始得比賽。</w:t>
      </w:r>
    </w:p>
    <w:p w:rsidR="0026266D" w:rsidRPr="0026266D" w:rsidRDefault="0026266D" w:rsidP="00FE60F1">
      <w:pPr>
        <w:adjustRightInd w:val="0"/>
        <w:spacing w:before="240" w:line="276" w:lineRule="auto"/>
        <w:ind w:leftChars="118" w:left="422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(</w:t>
      </w:r>
      <w:r w:rsidR="008D13B0">
        <w:rPr>
          <w:rFonts w:asciiTheme="minorEastAsia" w:eastAsiaTheme="minorEastAsia" w:hAnsiTheme="minorEastAsia" w:hint="eastAsia"/>
        </w:rPr>
        <w:t>六</w:t>
      </w:r>
      <w:r w:rsidRPr="0026266D">
        <w:rPr>
          <w:rFonts w:asciiTheme="minorEastAsia" w:eastAsiaTheme="minorEastAsia" w:hAnsiTheme="minorEastAsia" w:hint="eastAsia"/>
        </w:rPr>
        <w:t>)</w:t>
      </w:r>
      <w:r w:rsidRPr="0026266D">
        <w:rPr>
          <w:rFonts w:asciiTheme="minorEastAsia" w:eastAsiaTheme="minorEastAsia" w:hAnsiTheme="minorEastAsia" w:hint="eastAsia"/>
        </w:rPr>
        <w:tab/>
      </w:r>
      <w:r w:rsidR="008C721C">
        <w:rPr>
          <w:rFonts w:asciiTheme="minorEastAsia" w:eastAsiaTheme="minorEastAsia" w:hAnsiTheme="minorEastAsia"/>
        </w:rPr>
        <w:t xml:space="preserve"> </w:t>
      </w:r>
      <w:r w:rsidR="008C721C">
        <w:rPr>
          <w:rFonts w:asciiTheme="minorEastAsia" w:eastAsiaTheme="minorEastAsia" w:hAnsiTheme="minorEastAsia" w:hint="eastAsia"/>
        </w:rPr>
        <w:t>夥伴禁止射門、夥伴得分亦</w:t>
      </w:r>
      <w:r w:rsidRPr="0026266D">
        <w:rPr>
          <w:rFonts w:asciiTheme="minorEastAsia" w:eastAsiaTheme="minorEastAsia" w:hAnsiTheme="minorEastAsia" w:hint="eastAsia"/>
        </w:rPr>
        <w:t>或間接得分皆不計分。</w:t>
      </w:r>
    </w:p>
    <w:p w:rsidR="0026266D" w:rsidRPr="0026266D" w:rsidRDefault="0026266D" w:rsidP="00FE60F1">
      <w:pPr>
        <w:adjustRightInd w:val="0"/>
        <w:spacing w:before="240" w:line="276" w:lineRule="auto"/>
        <w:ind w:leftChars="118" w:left="422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(</w:t>
      </w:r>
      <w:r w:rsidR="008D13B0">
        <w:rPr>
          <w:rFonts w:asciiTheme="minorEastAsia" w:eastAsiaTheme="minorEastAsia" w:hAnsiTheme="minorEastAsia" w:hint="eastAsia"/>
        </w:rPr>
        <w:t>七</w:t>
      </w:r>
      <w:r w:rsidRPr="0026266D">
        <w:rPr>
          <w:rFonts w:asciiTheme="minorEastAsia" w:eastAsiaTheme="minorEastAsia" w:hAnsiTheme="minorEastAsia" w:hint="eastAsia"/>
        </w:rPr>
        <w:t>)</w:t>
      </w:r>
      <w:r w:rsidRPr="0026266D">
        <w:rPr>
          <w:rFonts w:asciiTheme="minorEastAsia" w:eastAsiaTheme="minorEastAsia" w:hAnsiTheme="minorEastAsia" w:hint="eastAsia"/>
        </w:rPr>
        <w:tab/>
      </w:r>
      <w:r w:rsidR="008C721C">
        <w:rPr>
          <w:rFonts w:asciiTheme="minorEastAsia" w:eastAsiaTheme="minorEastAsia" w:hAnsiTheme="minorEastAsia"/>
        </w:rPr>
        <w:t xml:space="preserve"> </w:t>
      </w:r>
      <w:r w:rsidRPr="0026266D">
        <w:rPr>
          <w:rFonts w:asciiTheme="minorEastAsia" w:eastAsiaTheme="minorEastAsia" w:hAnsiTheme="minorEastAsia" w:hint="eastAsia"/>
        </w:rPr>
        <w:t>比賽採上下半場各20分鐘中場休息5分鐘。</w:t>
      </w:r>
    </w:p>
    <w:p w:rsidR="0026266D" w:rsidRPr="0026266D" w:rsidRDefault="0026266D" w:rsidP="008C721C">
      <w:pPr>
        <w:adjustRightInd w:val="0"/>
        <w:spacing w:before="240" w:line="276" w:lineRule="auto"/>
        <w:ind w:leftChars="118" w:left="849" w:hangingChars="236" w:hanging="566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(</w:t>
      </w:r>
      <w:r w:rsidR="008D13B0">
        <w:rPr>
          <w:rFonts w:asciiTheme="minorEastAsia" w:eastAsiaTheme="minorEastAsia" w:hAnsiTheme="minorEastAsia" w:hint="eastAsia"/>
        </w:rPr>
        <w:t>八</w:t>
      </w:r>
      <w:r w:rsidRPr="0026266D">
        <w:rPr>
          <w:rFonts w:asciiTheme="minorEastAsia" w:eastAsiaTheme="minorEastAsia" w:hAnsiTheme="minorEastAsia" w:hint="eastAsia"/>
        </w:rPr>
        <w:t>)</w:t>
      </w:r>
      <w:r w:rsidRPr="0026266D">
        <w:rPr>
          <w:rFonts w:asciiTheme="minorEastAsia" w:eastAsiaTheme="minorEastAsia" w:hAnsiTheme="minorEastAsia" w:hint="eastAsia"/>
        </w:rPr>
        <w:tab/>
        <w:t>凡在比賽中被判紅牌(應立即離場)或2次黃牌(含不同場)警告之球員，應自動於次場停賽，如再得到黃牌，則再停賽一場。</w:t>
      </w:r>
    </w:p>
    <w:p w:rsidR="0026266D" w:rsidRPr="0026266D" w:rsidRDefault="0026266D" w:rsidP="008C721C">
      <w:pPr>
        <w:adjustRightInd w:val="0"/>
        <w:spacing w:before="240" w:line="276" w:lineRule="auto"/>
        <w:ind w:leftChars="118" w:left="849" w:hangingChars="236" w:hanging="566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(</w:t>
      </w:r>
      <w:r w:rsidR="008D13B0">
        <w:rPr>
          <w:rFonts w:asciiTheme="minorEastAsia" w:eastAsiaTheme="minorEastAsia" w:hAnsiTheme="minorEastAsia" w:hint="eastAsia"/>
        </w:rPr>
        <w:t>九</w:t>
      </w:r>
      <w:r w:rsidRPr="0026266D">
        <w:rPr>
          <w:rFonts w:asciiTheme="minorEastAsia" w:eastAsiaTheme="minorEastAsia" w:hAnsiTheme="minorEastAsia" w:hint="eastAsia"/>
        </w:rPr>
        <w:t>)</w:t>
      </w:r>
      <w:r w:rsidRPr="0026266D">
        <w:rPr>
          <w:rFonts w:asciiTheme="minorEastAsia" w:eastAsiaTheme="minorEastAsia" w:hAnsiTheme="minorEastAsia" w:hint="eastAsia"/>
        </w:rPr>
        <w:tab/>
        <w:t>球員可在指定區域裡自由替補，唯須遵守先出後進之規則，替補下場之球</w:t>
      </w:r>
      <w:r w:rsidR="00EC66BA">
        <w:rPr>
          <w:rFonts w:asciiTheme="minorEastAsia" w:eastAsiaTheme="minorEastAsia" w:hAnsiTheme="minorEastAsia"/>
        </w:rPr>
        <w:br/>
      </w:r>
      <w:r w:rsidRPr="0026266D">
        <w:rPr>
          <w:rFonts w:asciiTheme="minorEastAsia" w:eastAsiaTheme="minorEastAsia" w:hAnsiTheme="minorEastAsia" w:hint="eastAsia"/>
        </w:rPr>
        <w:t>員可再替換上場比賽。</w:t>
      </w:r>
    </w:p>
    <w:p w:rsidR="0026266D" w:rsidRPr="0026266D" w:rsidRDefault="0026266D" w:rsidP="008C721C">
      <w:pPr>
        <w:adjustRightInd w:val="0"/>
        <w:spacing w:before="120" w:line="276" w:lineRule="auto"/>
        <w:ind w:leftChars="118" w:left="422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(</w:t>
      </w:r>
      <w:r w:rsidR="008D13B0">
        <w:rPr>
          <w:rFonts w:asciiTheme="minorEastAsia" w:eastAsiaTheme="minorEastAsia" w:hAnsiTheme="minorEastAsia" w:hint="eastAsia"/>
        </w:rPr>
        <w:t>十</w:t>
      </w:r>
      <w:r w:rsidRPr="0026266D">
        <w:rPr>
          <w:rFonts w:asciiTheme="minorEastAsia" w:eastAsiaTheme="minorEastAsia" w:hAnsiTheme="minorEastAsia" w:hint="eastAsia"/>
        </w:rPr>
        <w:t>)</w:t>
      </w:r>
      <w:r w:rsidRPr="0026266D">
        <w:rPr>
          <w:rFonts w:asciiTheme="minorEastAsia" w:eastAsiaTheme="minorEastAsia" w:hAnsiTheme="minorEastAsia" w:hint="eastAsia"/>
        </w:rPr>
        <w:tab/>
      </w:r>
      <w:r w:rsidR="008C721C">
        <w:rPr>
          <w:rFonts w:asciiTheme="minorEastAsia" w:eastAsiaTheme="minorEastAsia" w:hAnsiTheme="minorEastAsia"/>
        </w:rPr>
        <w:t xml:space="preserve"> </w:t>
      </w:r>
      <w:r w:rsidRPr="0026266D">
        <w:rPr>
          <w:rFonts w:asciiTheme="minorEastAsia" w:eastAsiaTheme="minorEastAsia" w:hAnsiTheme="minorEastAsia" w:hint="eastAsia"/>
        </w:rPr>
        <w:t>本比賽不實施越位規則</w:t>
      </w:r>
    </w:p>
    <w:p w:rsidR="0026266D" w:rsidRPr="0026266D" w:rsidRDefault="0026266D" w:rsidP="008C721C">
      <w:pPr>
        <w:adjustRightInd w:val="0"/>
        <w:spacing w:before="120" w:line="276" w:lineRule="auto"/>
        <w:ind w:leftChars="118" w:left="422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(</w:t>
      </w:r>
      <w:r w:rsidR="008D13B0">
        <w:rPr>
          <w:rFonts w:asciiTheme="minorEastAsia" w:eastAsiaTheme="minorEastAsia" w:hAnsiTheme="minorEastAsia" w:hint="eastAsia"/>
        </w:rPr>
        <w:t>十一</w:t>
      </w:r>
      <w:r w:rsidRPr="0026266D">
        <w:rPr>
          <w:rFonts w:asciiTheme="minorEastAsia" w:eastAsiaTheme="minorEastAsia" w:hAnsiTheme="minorEastAsia" w:hint="eastAsia"/>
        </w:rPr>
        <w:t>)</w:t>
      </w:r>
      <w:r w:rsidRPr="0026266D">
        <w:rPr>
          <w:rFonts w:asciiTheme="minorEastAsia" w:eastAsiaTheme="minorEastAsia" w:hAnsiTheme="minorEastAsia" w:hint="eastAsia"/>
        </w:rPr>
        <w:tab/>
      </w:r>
      <w:r w:rsidR="008C721C">
        <w:rPr>
          <w:rFonts w:asciiTheme="minorEastAsia" w:eastAsiaTheme="minorEastAsia" w:hAnsiTheme="minorEastAsia"/>
        </w:rPr>
        <w:t xml:space="preserve"> </w:t>
      </w:r>
      <w:r w:rsidRPr="0026266D">
        <w:rPr>
          <w:rFonts w:asciiTheme="minorEastAsia" w:eastAsiaTheme="minorEastAsia" w:hAnsiTheme="minorEastAsia" w:hint="eastAsia"/>
        </w:rPr>
        <w:t>邊線球採將球至於邊線踢擊發球。</w:t>
      </w:r>
    </w:p>
    <w:p w:rsidR="0026266D" w:rsidRPr="0026266D" w:rsidRDefault="0026266D" w:rsidP="008C721C">
      <w:pPr>
        <w:adjustRightInd w:val="0"/>
        <w:spacing w:before="120" w:line="276" w:lineRule="auto"/>
        <w:ind w:leftChars="118" w:left="422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(</w:t>
      </w:r>
      <w:r w:rsidR="008D13B0">
        <w:rPr>
          <w:rFonts w:asciiTheme="minorEastAsia" w:eastAsiaTheme="minorEastAsia" w:hAnsiTheme="minorEastAsia" w:hint="eastAsia"/>
        </w:rPr>
        <w:t>十二</w:t>
      </w:r>
      <w:r w:rsidRPr="0026266D">
        <w:rPr>
          <w:rFonts w:asciiTheme="minorEastAsia" w:eastAsiaTheme="minorEastAsia" w:hAnsiTheme="minorEastAsia" w:hint="eastAsia"/>
        </w:rPr>
        <w:t>)</w:t>
      </w:r>
      <w:r w:rsidRPr="0026266D">
        <w:rPr>
          <w:rFonts w:asciiTheme="minorEastAsia" w:eastAsiaTheme="minorEastAsia" w:hAnsiTheme="minorEastAsia" w:hint="eastAsia"/>
        </w:rPr>
        <w:tab/>
      </w:r>
      <w:r w:rsidR="008C721C">
        <w:rPr>
          <w:rFonts w:asciiTheme="minorEastAsia" w:eastAsiaTheme="minorEastAsia" w:hAnsiTheme="minorEastAsia"/>
        </w:rPr>
        <w:t xml:space="preserve"> </w:t>
      </w:r>
      <w:r w:rsidRPr="0026266D">
        <w:rPr>
          <w:rFonts w:asciiTheme="minorEastAsia" w:eastAsiaTheme="minorEastAsia" w:hAnsiTheme="minorEastAsia" w:hint="eastAsia"/>
        </w:rPr>
        <w:t>如果兩隊在法定時間內都不能分出勝負，以加時延長賽黃金進球方式：</w:t>
      </w:r>
    </w:p>
    <w:p w:rsidR="0026266D" w:rsidRPr="0026266D" w:rsidRDefault="0026266D" w:rsidP="00C75761">
      <w:pPr>
        <w:adjustRightInd w:val="0"/>
        <w:spacing w:before="120" w:line="276" w:lineRule="auto"/>
        <w:ind w:leftChars="296" w:left="849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1.</w:t>
      </w:r>
      <w:r w:rsidR="008C721C">
        <w:rPr>
          <w:rFonts w:asciiTheme="minorEastAsia" w:eastAsiaTheme="minorEastAsia" w:hAnsiTheme="minorEastAsia"/>
        </w:rPr>
        <w:t xml:space="preserve"> </w:t>
      </w:r>
      <w:r w:rsidRPr="0026266D">
        <w:rPr>
          <w:rFonts w:asciiTheme="minorEastAsia" w:eastAsiaTheme="minorEastAsia" w:hAnsiTheme="minorEastAsia" w:hint="eastAsia"/>
        </w:rPr>
        <w:t>加時上半場及加下半場各為五分鐘。</w:t>
      </w:r>
    </w:p>
    <w:p w:rsidR="0026266D" w:rsidRPr="0026266D" w:rsidRDefault="0026266D" w:rsidP="00C75761">
      <w:pPr>
        <w:adjustRightInd w:val="0"/>
        <w:spacing w:before="120" w:line="276" w:lineRule="auto"/>
        <w:ind w:leftChars="296" w:left="849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2.</w:t>
      </w:r>
      <w:r w:rsidR="008C721C">
        <w:rPr>
          <w:rFonts w:asciiTheme="minorEastAsia" w:eastAsiaTheme="minorEastAsia" w:hAnsiTheme="minorEastAsia"/>
        </w:rPr>
        <w:t xml:space="preserve"> </w:t>
      </w:r>
      <w:r w:rsidRPr="0026266D">
        <w:rPr>
          <w:rFonts w:asciiTheme="minorEastAsia" w:eastAsiaTheme="minorEastAsia" w:hAnsiTheme="minorEastAsia" w:hint="eastAsia"/>
        </w:rPr>
        <w:t>在加時上半場完結後不休息；直接進入加時下半場的比賽。</w:t>
      </w:r>
    </w:p>
    <w:p w:rsidR="0026266D" w:rsidRPr="0026266D" w:rsidRDefault="0026266D" w:rsidP="00C75761">
      <w:pPr>
        <w:adjustRightInd w:val="0"/>
        <w:spacing w:before="120" w:line="276" w:lineRule="auto"/>
        <w:ind w:leftChars="296" w:left="849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3.</w:t>
      </w:r>
      <w:r w:rsidR="008C721C">
        <w:rPr>
          <w:rFonts w:asciiTheme="minorEastAsia" w:eastAsiaTheme="minorEastAsia" w:hAnsiTheme="minorEastAsia"/>
        </w:rPr>
        <w:t xml:space="preserve"> </w:t>
      </w:r>
      <w:r w:rsidRPr="0026266D">
        <w:rPr>
          <w:rFonts w:asciiTheme="minorEastAsia" w:eastAsiaTheme="minorEastAsia" w:hAnsiTheme="minorEastAsia" w:hint="eastAsia"/>
        </w:rPr>
        <w:t>比賽前以擲硬幣的方式來決定那一隊先開球。</w:t>
      </w:r>
    </w:p>
    <w:p w:rsidR="0026266D" w:rsidRPr="0026266D" w:rsidRDefault="0026266D" w:rsidP="00C75761">
      <w:pPr>
        <w:adjustRightInd w:val="0"/>
        <w:spacing w:before="120" w:line="276" w:lineRule="auto"/>
        <w:ind w:leftChars="296" w:left="849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4.</w:t>
      </w:r>
      <w:r w:rsidR="008C721C">
        <w:rPr>
          <w:rFonts w:asciiTheme="minorEastAsia" w:eastAsiaTheme="minorEastAsia" w:hAnsiTheme="minorEastAsia"/>
        </w:rPr>
        <w:t xml:space="preserve"> </w:t>
      </w:r>
      <w:r w:rsidRPr="0026266D">
        <w:rPr>
          <w:rFonts w:asciiTheme="minorEastAsia" w:eastAsiaTheme="minorEastAsia" w:hAnsiTheme="minorEastAsia" w:hint="eastAsia"/>
        </w:rPr>
        <w:t>延長加賽中,哪一方先進球即判此方獲勝,此進球稱為黃金入球。</w:t>
      </w:r>
    </w:p>
    <w:p w:rsidR="0026266D" w:rsidRPr="0026266D" w:rsidRDefault="0026266D" w:rsidP="00C75761">
      <w:pPr>
        <w:adjustRightInd w:val="0"/>
        <w:spacing w:before="120" w:line="276" w:lineRule="auto"/>
        <w:ind w:leftChars="296" w:left="849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5.</w:t>
      </w:r>
      <w:r w:rsidR="008C721C">
        <w:rPr>
          <w:rFonts w:asciiTheme="minorEastAsia" w:eastAsiaTheme="minorEastAsia" w:hAnsiTheme="minorEastAsia"/>
        </w:rPr>
        <w:t xml:space="preserve"> </w:t>
      </w:r>
      <w:r w:rsidRPr="0026266D">
        <w:rPr>
          <w:rFonts w:asciiTheme="minorEastAsia" w:eastAsiaTheme="minorEastAsia" w:hAnsiTheme="minorEastAsia" w:hint="eastAsia"/>
        </w:rPr>
        <w:t>如果延長賽結束還是分不出勝負，則進入最ＰＫ賽。</w:t>
      </w:r>
    </w:p>
    <w:p w:rsidR="0026266D" w:rsidRPr="0026266D" w:rsidRDefault="0026266D" w:rsidP="00C75761">
      <w:pPr>
        <w:adjustRightInd w:val="0"/>
        <w:spacing w:before="120" w:line="276" w:lineRule="auto"/>
        <w:ind w:leftChars="296" w:left="849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6.</w:t>
      </w:r>
      <w:r w:rsidR="008C721C">
        <w:rPr>
          <w:rFonts w:asciiTheme="minorEastAsia" w:eastAsiaTheme="minorEastAsia" w:hAnsiTheme="minorEastAsia"/>
        </w:rPr>
        <w:t xml:space="preserve"> </w:t>
      </w:r>
      <w:r w:rsidRPr="0026266D">
        <w:rPr>
          <w:rFonts w:asciiTheme="minorEastAsia" w:eastAsiaTheme="minorEastAsia" w:hAnsiTheme="minorEastAsia" w:hint="eastAsia"/>
        </w:rPr>
        <w:t>依賽制，雙方各派5人進行踢7碼球的ＰＫ賽。</w:t>
      </w:r>
    </w:p>
    <w:p w:rsidR="0026266D" w:rsidRPr="0026266D" w:rsidRDefault="0026266D" w:rsidP="008C721C">
      <w:pPr>
        <w:adjustRightInd w:val="0"/>
        <w:spacing w:before="120" w:line="276" w:lineRule="auto"/>
        <w:ind w:leftChars="295" w:left="989" w:hangingChars="117" w:hanging="281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7.</w:t>
      </w:r>
      <w:r w:rsidR="008C721C">
        <w:rPr>
          <w:rFonts w:asciiTheme="minorEastAsia" w:eastAsiaTheme="minorEastAsia" w:hAnsiTheme="minorEastAsia"/>
        </w:rPr>
        <w:t xml:space="preserve"> </w:t>
      </w:r>
      <w:r w:rsidRPr="0026266D">
        <w:rPr>
          <w:rFonts w:asciiTheme="minorEastAsia" w:eastAsiaTheme="minorEastAsia" w:hAnsiTheme="minorEastAsia" w:hint="eastAsia"/>
        </w:rPr>
        <w:t>若2隊10人踢完，進球數仍一樣，則再進行1隊1人次的ＰＫ賽，由雙方輪流踢7碼球，直到分出勝負為止。</w:t>
      </w:r>
    </w:p>
    <w:p w:rsidR="00E218CC" w:rsidRDefault="00E218CC">
      <w:pPr>
        <w:widowControl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26266D" w:rsidRPr="0026266D" w:rsidRDefault="0026266D" w:rsidP="008C721C">
      <w:pPr>
        <w:adjustRightInd w:val="0"/>
        <w:spacing w:before="120" w:line="276" w:lineRule="auto"/>
        <w:ind w:leftChars="118" w:left="422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lastRenderedPageBreak/>
        <w:t>(</w:t>
      </w:r>
      <w:r w:rsidR="008D13B0">
        <w:rPr>
          <w:rFonts w:asciiTheme="minorEastAsia" w:eastAsiaTheme="minorEastAsia" w:hAnsiTheme="minorEastAsia" w:hint="eastAsia"/>
        </w:rPr>
        <w:t>十三</w:t>
      </w:r>
      <w:r w:rsidRPr="0026266D">
        <w:rPr>
          <w:rFonts w:asciiTheme="minorEastAsia" w:eastAsiaTheme="minorEastAsia" w:hAnsiTheme="minorEastAsia" w:hint="eastAsia"/>
        </w:rPr>
        <w:t>)</w:t>
      </w:r>
      <w:r w:rsidRPr="0026266D">
        <w:rPr>
          <w:rFonts w:asciiTheme="minorEastAsia" w:eastAsiaTheme="minorEastAsia" w:hAnsiTheme="minorEastAsia" w:hint="eastAsia"/>
        </w:rPr>
        <w:tab/>
      </w:r>
      <w:r w:rsidR="008C721C">
        <w:rPr>
          <w:rFonts w:asciiTheme="minorEastAsia" w:eastAsiaTheme="minorEastAsia" w:hAnsiTheme="minorEastAsia"/>
        </w:rPr>
        <w:t xml:space="preserve"> </w:t>
      </w:r>
      <w:r w:rsidRPr="0026266D">
        <w:rPr>
          <w:rFonts w:asciiTheme="minorEastAsia" w:eastAsiaTheme="minorEastAsia" w:hAnsiTheme="minorEastAsia" w:hint="eastAsia"/>
        </w:rPr>
        <w:t>循環賽成績計分法：</w:t>
      </w:r>
    </w:p>
    <w:p w:rsidR="0026266D" w:rsidRPr="0026266D" w:rsidRDefault="0026266D" w:rsidP="00C75761">
      <w:pPr>
        <w:adjustRightInd w:val="0"/>
        <w:spacing w:before="120" w:line="276" w:lineRule="auto"/>
        <w:ind w:leftChars="118" w:left="422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（1）</w:t>
      </w:r>
      <w:r w:rsidRPr="0026266D">
        <w:rPr>
          <w:rFonts w:asciiTheme="minorEastAsia" w:eastAsiaTheme="minorEastAsia" w:hAnsiTheme="minorEastAsia" w:hint="eastAsia"/>
        </w:rPr>
        <w:tab/>
        <w:t>勝一場得3分，平一場得1分，敗一場得0分，棄權以0分計，以積分多寡計算名次。</w:t>
      </w:r>
    </w:p>
    <w:p w:rsidR="0026266D" w:rsidRPr="0026266D" w:rsidRDefault="0026266D" w:rsidP="00C75761">
      <w:pPr>
        <w:adjustRightInd w:val="0"/>
        <w:spacing w:before="120" w:line="276" w:lineRule="auto"/>
        <w:ind w:leftChars="119" w:left="910" w:hangingChars="260" w:hanging="624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（2）</w:t>
      </w:r>
      <w:r w:rsidRPr="0026266D">
        <w:rPr>
          <w:rFonts w:asciiTheme="minorEastAsia" w:eastAsiaTheme="minorEastAsia" w:hAnsiTheme="minorEastAsia" w:hint="eastAsia"/>
        </w:rPr>
        <w:tab/>
        <w:t>若兩隊正規賽至延長賽仍平手兩隊各得1分，但兩隊須進行ＰＫ賽，ＰＫ賽勝負只適用於兩隊積分相同時，以該兩隊ＰＫ賽勝隊獲勝。</w:t>
      </w:r>
    </w:p>
    <w:p w:rsidR="0026266D" w:rsidRPr="0026266D" w:rsidRDefault="0026266D" w:rsidP="00C75761">
      <w:pPr>
        <w:adjustRightInd w:val="0"/>
        <w:spacing w:before="120" w:line="276" w:lineRule="auto"/>
        <w:ind w:leftChars="118" w:left="422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（3）</w:t>
      </w:r>
      <w:r w:rsidRPr="0026266D">
        <w:rPr>
          <w:rFonts w:asciiTheme="minorEastAsia" w:eastAsiaTheme="minorEastAsia" w:hAnsiTheme="minorEastAsia" w:hint="eastAsia"/>
        </w:rPr>
        <w:tab/>
        <w:t>積分相同時，名次判定之優先順序：</w:t>
      </w:r>
    </w:p>
    <w:p w:rsidR="0026266D" w:rsidRPr="0026266D" w:rsidRDefault="0026266D" w:rsidP="00C75761">
      <w:pPr>
        <w:adjustRightInd w:val="0"/>
        <w:spacing w:before="120" w:line="276" w:lineRule="auto"/>
        <w:ind w:leftChars="355" w:left="991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A.</w:t>
      </w:r>
      <w:r w:rsidR="008C721C">
        <w:rPr>
          <w:rFonts w:asciiTheme="minorEastAsia" w:eastAsiaTheme="minorEastAsia" w:hAnsiTheme="minorEastAsia"/>
        </w:rPr>
        <w:t xml:space="preserve"> </w:t>
      </w:r>
      <w:r w:rsidRPr="0026266D">
        <w:rPr>
          <w:rFonts w:asciiTheme="minorEastAsia" w:eastAsiaTheme="minorEastAsia" w:hAnsiTheme="minorEastAsia" w:hint="eastAsia"/>
        </w:rPr>
        <w:t>兩隊積分相同時，以該兩隊比賽之勝隊獲勝。</w:t>
      </w:r>
    </w:p>
    <w:p w:rsidR="0026266D" w:rsidRPr="0026266D" w:rsidRDefault="0026266D" w:rsidP="008C721C">
      <w:pPr>
        <w:adjustRightInd w:val="0"/>
        <w:spacing w:before="120" w:line="276" w:lineRule="auto"/>
        <w:ind w:leftChars="355" w:left="1176" w:hangingChars="135" w:hanging="324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B.</w:t>
      </w:r>
      <w:r w:rsidR="008C721C">
        <w:rPr>
          <w:rFonts w:asciiTheme="minorEastAsia" w:eastAsiaTheme="minorEastAsia" w:hAnsiTheme="minorEastAsia"/>
        </w:rPr>
        <w:t xml:space="preserve"> </w:t>
      </w:r>
      <w:r w:rsidRPr="0026266D">
        <w:rPr>
          <w:rFonts w:asciiTheme="minorEastAsia" w:eastAsiaTheme="minorEastAsia" w:hAnsiTheme="minorEastAsia" w:hint="eastAsia"/>
        </w:rPr>
        <w:t>如遇三隊或三隊以上積分相同時，以積分相同之相關各隊比賽結果之勝場正分與敗場負分之加總，正分多者為先。若再相同時，以該相關各隊比賽結果之勝分除以負分之勝率，大者為先。如再相同時，則由裁判長主持抽籤決定。</w:t>
      </w:r>
    </w:p>
    <w:p w:rsidR="0026266D" w:rsidRPr="0026266D" w:rsidRDefault="0026266D" w:rsidP="00C75761">
      <w:pPr>
        <w:adjustRightInd w:val="0"/>
        <w:spacing w:before="120" w:line="276" w:lineRule="auto"/>
        <w:ind w:leftChars="355" w:left="991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C.計算勝率公式為：勝率＝得分除以失分。</w:t>
      </w:r>
    </w:p>
    <w:p w:rsidR="0026266D" w:rsidRPr="0026266D" w:rsidRDefault="0026266D" w:rsidP="00FE60F1">
      <w:pPr>
        <w:adjustRightInd w:val="0"/>
        <w:spacing w:before="240" w:line="276" w:lineRule="auto"/>
        <w:ind w:leftChars="118" w:left="422" w:hangingChars="58" w:hanging="139"/>
        <w:jc w:val="both"/>
        <w:rPr>
          <w:rFonts w:asciiTheme="minorEastAsia" w:eastAsiaTheme="minorEastAsia" w:hAnsiTheme="minorEastAsia"/>
        </w:rPr>
      </w:pPr>
      <w:r w:rsidRPr="0026266D">
        <w:rPr>
          <w:rFonts w:asciiTheme="minorEastAsia" w:eastAsiaTheme="minorEastAsia" w:hAnsiTheme="minorEastAsia" w:hint="eastAsia"/>
        </w:rPr>
        <w:t>(十</w:t>
      </w:r>
      <w:r w:rsidR="00FE60F1">
        <w:rPr>
          <w:rFonts w:asciiTheme="minorEastAsia" w:eastAsiaTheme="minorEastAsia" w:hAnsiTheme="minorEastAsia" w:hint="eastAsia"/>
        </w:rPr>
        <w:t>四</w:t>
      </w:r>
      <w:r w:rsidRPr="0026266D">
        <w:rPr>
          <w:rFonts w:asciiTheme="minorEastAsia" w:eastAsiaTheme="minorEastAsia" w:hAnsiTheme="minorEastAsia" w:hint="eastAsia"/>
        </w:rPr>
        <w:t>) 本次比賽規則修改自國際特奧會2016年最新公佈之7人制足球比賽規則。</w:t>
      </w:r>
    </w:p>
    <w:p w:rsidR="0002357A" w:rsidRPr="002A6B99" w:rsidRDefault="0002357A" w:rsidP="006F2285">
      <w:pPr>
        <w:numPr>
          <w:ilvl w:val="0"/>
          <w:numId w:val="1"/>
        </w:numPr>
        <w:tabs>
          <w:tab w:val="clear" w:pos="360"/>
          <w:tab w:val="num" w:pos="480"/>
        </w:tabs>
        <w:adjustRightInd w:val="0"/>
        <w:spacing w:before="240" w:line="276" w:lineRule="auto"/>
        <w:ind w:left="993" w:hanging="993"/>
        <w:jc w:val="both"/>
        <w:rPr>
          <w:rFonts w:asciiTheme="minorEastAsia" w:eastAsiaTheme="minorEastAsia" w:hAnsiTheme="minorEastAsia"/>
          <w:bCs/>
          <w:color w:val="FF0000"/>
        </w:rPr>
      </w:pPr>
      <w:r w:rsidRPr="006947F7">
        <w:rPr>
          <w:rFonts w:asciiTheme="minorEastAsia" w:eastAsiaTheme="minorEastAsia" w:hAnsiTheme="minorEastAsia"/>
          <w:bCs/>
          <w:color w:val="FF0000"/>
        </w:rPr>
        <w:t>本競賽規程經教育部體育署107.</w:t>
      </w:r>
      <w:r w:rsidR="00DF54A5">
        <w:rPr>
          <w:rFonts w:asciiTheme="minorEastAsia" w:eastAsiaTheme="minorEastAsia" w:hAnsiTheme="minorEastAsia"/>
          <w:bCs/>
          <w:color w:val="FF0000"/>
        </w:rPr>
        <w:t>2</w:t>
      </w:r>
      <w:r w:rsidRPr="006947F7">
        <w:rPr>
          <w:rFonts w:asciiTheme="minorEastAsia" w:eastAsiaTheme="minorEastAsia" w:hAnsiTheme="minorEastAsia"/>
          <w:bCs/>
          <w:color w:val="FF0000"/>
        </w:rPr>
        <w:t>.</w:t>
      </w:r>
      <w:r w:rsidR="00DF54A5">
        <w:rPr>
          <w:rFonts w:asciiTheme="minorEastAsia" w:eastAsiaTheme="minorEastAsia" w:hAnsiTheme="minorEastAsia"/>
          <w:bCs/>
          <w:color w:val="FF0000"/>
        </w:rPr>
        <w:t>13</w:t>
      </w:r>
      <w:r w:rsidRPr="006947F7">
        <w:rPr>
          <w:rFonts w:asciiTheme="minorEastAsia" w:eastAsiaTheme="minorEastAsia" w:hAnsiTheme="minorEastAsia"/>
          <w:bCs/>
          <w:color w:val="FF0000"/>
        </w:rPr>
        <w:t>體委全</w:t>
      </w:r>
      <w:r w:rsidR="00DF54A5">
        <w:rPr>
          <w:rFonts w:asciiTheme="minorEastAsia" w:eastAsiaTheme="minorEastAsia" w:hAnsiTheme="minorEastAsia" w:hint="eastAsia"/>
          <w:bCs/>
          <w:color w:val="FF0000"/>
        </w:rPr>
        <w:t>（二）</w:t>
      </w:r>
      <w:r w:rsidRPr="006947F7">
        <w:rPr>
          <w:rFonts w:asciiTheme="minorEastAsia" w:eastAsiaTheme="minorEastAsia" w:hAnsiTheme="minorEastAsia"/>
          <w:bCs/>
          <w:color w:val="FF0000"/>
        </w:rPr>
        <w:t>字第</w:t>
      </w:r>
      <w:r w:rsidR="00DF54A5">
        <w:rPr>
          <w:rFonts w:asciiTheme="minorEastAsia" w:eastAsiaTheme="minorEastAsia" w:hAnsiTheme="minorEastAsia" w:hint="eastAsia"/>
          <w:bCs/>
          <w:color w:val="FF0000"/>
        </w:rPr>
        <w:t>1070005497</w:t>
      </w:r>
      <w:r w:rsidRPr="006947F7">
        <w:rPr>
          <w:rFonts w:asciiTheme="minorEastAsia" w:eastAsiaTheme="minorEastAsia" w:hAnsiTheme="minorEastAsia"/>
          <w:bCs/>
          <w:color w:val="FF0000"/>
        </w:rPr>
        <w:t>號核備函實施，若有未盡事宜，得隨時修訂公佈之。</w:t>
      </w:r>
    </w:p>
    <w:sectPr w:rsidR="0002357A" w:rsidRPr="002A6B99" w:rsidSect="0002357A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0AA" w:rsidRDefault="008820AA" w:rsidP="00667F96">
      <w:r>
        <w:separator/>
      </w:r>
    </w:p>
  </w:endnote>
  <w:endnote w:type="continuationSeparator" w:id="0">
    <w:p w:rsidR="008820AA" w:rsidRDefault="008820AA" w:rsidP="0066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0AA" w:rsidRDefault="008820AA" w:rsidP="00667F96">
      <w:r>
        <w:separator/>
      </w:r>
    </w:p>
  </w:footnote>
  <w:footnote w:type="continuationSeparator" w:id="0">
    <w:p w:rsidR="008820AA" w:rsidRDefault="008820AA" w:rsidP="00667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7CC1"/>
    <w:multiLevelType w:val="hybridMultilevel"/>
    <w:tmpl w:val="765E99F2"/>
    <w:lvl w:ilvl="0" w:tplc="6598DD2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24"/>
        <w:lang w:val="en-US"/>
      </w:rPr>
    </w:lvl>
    <w:lvl w:ilvl="1" w:tplc="5B9E4D94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2" w:tplc="5128C938">
      <w:start w:val="1"/>
      <w:numFmt w:val="taiwaneseCountingThousand"/>
      <w:lvlText w:val="(%3)"/>
      <w:lvlJc w:val="left"/>
      <w:pPr>
        <w:ind w:left="2340" w:hanging="13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170DE1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>
    <w:nsid w:val="0E447A69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>
    <w:nsid w:val="0F556D61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>
    <w:nsid w:val="150E73B3"/>
    <w:multiLevelType w:val="singleLevel"/>
    <w:tmpl w:val="D4DA47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abstractNum w:abstractNumId="5">
    <w:nsid w:val="16394CC7"/>
    <w:multiLevelType w:val="singleLevel"/>
    <w:tmpl w:val="47EA4A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abstractNum w:abstractNumId="6">
    <w:nsid w:val="18EE1D07"/>
    <w:multiLevelType w:val="hybridMultilevel"/>
    <w:tmpl w:val="86A84AA8"/>
    <w:lvl w:ilvl="0" w:tplc="61CAEBF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AE151B4"/>
    <w:multiLevelType w:val="singleLevel"/>
    <w:tmpl w:val="6C6CE2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abstractNum w:abstractNumId="8">
    <w:nsid w:val="25A3161E"/>
    <w:multiLevelType w:val="hybridMultilevel"/>
    <w:tmpl w:val="82FEEBC6"/>
    <w:lvl w:ilvl="0" w:tplc="8E06EBAC">
      <w:start w:val="5"/>
      <w:numFmt w:val="taiwaneseCountingThousand"/>
      <w:lvlText w:val="（%1）"/>
      <w:lvlJc w:val="left"/>
      <w:pPr>
        <w:ind w:left="202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9">
    <w:nsid w:val="29317679"/>
    <w:multiLevelType w:val="singleLevel"/>
    <w:tmpl w:val="82D829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abstractNum w:abstractNumId="10">
    <w:nsid w:val="30766723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>
    <w:nsid w:val="353145E8"/>
    <w:multiLevelType w:val="hybridMultilevel"/>
    <w:tmpl w:val="9C1A3E0C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94FABE1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B048359A">
      <w:start w:val="3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D334F758">
      <w:start w:val="2"/>
      <w:numFmt w:val="taiwaneseCountingThousand"/>
      <w:lvlText w:val="（%4）"/>
      <w:lvlJc w:val="left"/>
      <w:pPr>
        <w:ind w:left="2160" w:hanging="72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8E02619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>
    <w:nsid w:val="3BA979E2"/>
    <w:multiLevelType w:val="hybridMultilevel"/>
    <w:tmpl w:val="82DA8B7A"/>
    <w:lvl w:ilvl="0" w:tplc="CEB0D6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4">
    <w:nsid w:val="3E4115CE"/>
    <w:multiLevelType w:val="singleLevel"/>
    <w:tmpl w:val="7AFC7D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abstractNum w:abstractNumId="15">
    <w:nsid w:val="3F183CCF"/>
    <w:multiLevelType w:val="hybridMultilevel"/>
    <w:tmpl w:val="58C2A72E"/>
    <w:lvl w:ilvl="0" w:tplc="15D6F846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BF640D96">
      <w:start w:val="1"/>
      <w:numFmt w:val="decimal"/>
      <w:lvlText w:val="%2"/>
      <w:lvlJc w:val="left"/>
      <w:pPr>
        <w:tabs>
          <w:tab w:val="num" w:pos="1195"/>
        </w:tabs>
        <w:ind w:left="1195" w:hanging="435"/>
      </w:pPr>
      <w:rPr>
        <w:rFonts w:hint="eastAsia"/>
      </w:rPr>
    </w:lvl>
    <w:lvl w:ilvl="2" w:tplc="FCACE908">
      <w:start w:val="1"/>
      <w:numFmt w:val="decimal"/>
      <w:lvlText w:val="%3."/>
      <w:lvlJc w:val="left"/>
      <w:pPr>
        <w:tabs>
          <w:tab w:val="num" w:pos="1600"/>
        </w:tabs>
        <w:ind w:left="16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6">
    <w:nsid w:val="3F2B1EA5"/>
    <w:multiLevelType w:val="hybridMultilevel"/>
    <w:tmpl w:val="88FCBEFC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>
    <w:nsid w:val="41255ECB"/>
    <w:multiLevelType w:val="hybridMultilevel"/>
    <w:tmpl w:val="6B24BA6A"/>
    <w:lvl w:ilvl="0" w:tplc="53FAFE34">
      <w:start w:val="1"/>
      <w:numFmt w:val="taiwaneseCountingThousand"/>
      <w:lvlText w:val="(%1)"/>
      <w:lvlJc w:val="left"/>
      <w:pPr>
        <w:ind w:left="1365" w:hanging="525"/>
      </w:pPr>
      <w:rPr>
        <w:rFonts w:hint="default"/>
      </w:rPr>
    </w:lvl>
    <w:lvl w:ilvl="1" w:tplc="2BC47D18">
      <w:start w:val="1"/>
      <w:numFmt w:val="taiwaneseCountingThousand"/>
      <w:lvlText w:val="（%2）"/>
      <w:lvlJc w:val="left"/>
      <w:pPr>
        <w:ind w:left="2040" w:hanging="720"/>
      </w:pPr>
      <w:rPr>
        <w:rFonts w:hAnsi="標楷體" w:hint="default"/>
        <w:b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>
    <w:nsid w:val="43392DD4"/>
    <w:multiLevelType w:val="hybridMultilevel"/>
    <w:tmpl w:val="87E25ADC"/>
    <w:lvl w:ilvl="0" w:tplc="BE6817EE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4925C3D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0">
    <w:nsid w:val="456C0FC8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">
    <w:nsid w:val="45A8749C"/>
    <w:multiLevelType w:val="hybridMultilevel"/>
    <w:tmpl w:val="AC72069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>
    <w:nsid w:val="4A612C84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3">
    <w:nsid w:val="4E920644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4">
    <w:nsid w:val="531066D0"/>
    <w:multiLevelType w:val="hybridMultilevel"/>
    <w:tmpl w:val="0ACCAD98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5">
    <w:nsid w:val="539C5A56"/>
    <w:multiLevelType w:val="hybridMultilevel"/>
    <w:tmpl w:val="858A9058"/>
    <w:lvl w:ilvl="0" w:tplc="9566F668">
      <w:start w:val="3"/>
      <w:numFmt w:val="taiwaneseCountingThousand"/>
      <w:lvlText w:val="(%1)"/>
      <w:lvlJc w:val="left"/>
      <w:pPr>
        <w:ind w:left="152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>
    <w:nsid w:val="572977D6"/>
    <w:multiLevelType w:val="hybridMultilevel"/>
    <w:tmpl w:val="6396E9A4"/>
    <w:lvl w:ilvl="0" w:tplc="7360CB12">
      <w:start w:val="1"/>
      <w:numFmt w:val="taiwaneseCountingThousand"/>
      <w:lvlText w:val="(%1)"/>
      <w:lvlJc w:val="left"/>
      <w:pPr>
        <w:ind w:left="1470" w:hanging="525"/>
      </w:pPr>
      <w:rPr>
        <w:rFonts w:hint="default"/>
      </w:rPr>
    </w:lvl>
    <w:lvl w:ilvl="1" w:tplc="E934FF86">
      <w:start w:val="1"/>
      <w:numFmt w:val="taiwaneseCountingThousand"/>
      <w:lvlText w:val="%2、"/>
      <w:lvlJc w:val="left"/>
      <w:pPr>
        <w:ind w:left="190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7">
    <w:nsid w:val="597770D7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>
    <w:nsid w:val="5B825279"/>
    <w:multiLevelType w:val="hybridMultilevel"/>
    <w:tmpl w:val="4D169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99547FB"/>
    <w:multiLevelType w:val="hybridMultilevel"/>
    <w:tmpl w:val="D57230C4"/>
    <w:lvl w:ilvl="0" w:tplc="5128C93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B27072A"/>
    <w:multiLevelType w:val="hybridMultilevel"/>
    <w:tmpl w:val="B2CE0804"/>
    <w:lvl w:ilvl="0" w:tplc="EDBCF6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1DFE010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ascii="標楷體" w:hAnsi="標楷體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B777A7A"/>
    <w:multiLevelType w:val="hybridMultilevel"/>
    <w:tmpl w:val="6B24BA6A"/>
    <w:lvl w:ilvl="0" w:tplc="53FAFE34">
      <w:start w:val="1"/>
      <w:numFmt w:val="taiwaneseCountingThousand"/>
      <w:lvlText w:val="(%1)"/>
      <w:lvlJc w:val="left"/>
      <w:pPr>
        <w:ind w:left="1365" w:hanging="525"/>
      </w:pPr>
      <w:rPr>
        <w:rFonts w:hint="default"/>
      </w:rPr>
    </w:lvl>
    <w:lvl w:ilvl="1" w:tplc="2BC47D18">
      <w:start w:val="1"/>
      <w:numFmt w:val="taiwaneseCountingThousand"/>
      <w:lvlText w:val="（%2）"/>
      <w:lvlJc w:val="left"/>
      <w:pPr>
        <w:ind w:left="2040" w:hanging="720"/>
      </w:pPr>
      <w:rPr>
        <w:rFonts w:hAnsi="標楷體" w:hint="default"/>
        <w:b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2">
    <w:nsid w:val="6D827396"/>
    <w:multiLevelType w:val="hybridMultilevel"/>
    <w:tmpl w:val="41E67542"/>
    <w:lvl w:ilvl="0" w:tplc="04090001">
      <w:start w:val="1"/>
      <w:numFmt w:val="bullet"/>
      <w:lvlText w:val=""/>
      <w:lvlJc w:val="left"/>
      <w:pPr>
        <w:tabs>
          <w:tab w:val="num" w:pos="1615"/>
        </w:tabs>
        <w:ind w:left="1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95"/>
        </w:tabs>
        <w:ind w:left="2095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2575"/>
        </w:tabs>
        <w:ind w:left="2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35"/>
        </w:tabs>
        <w:ind w:left="3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15"/>
        </w:tabs>
        <w:ind w:left="4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95"/>
        </w:tabs>
        <w:ind w:left="4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75"/>
        </w:tabs>
        <w:ind w:left="4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55"/>
        </w:tabs>
        <w:ind w:left="5455" w:hanging="480"/>
      </w:pPr>
      <w:rPr>
        <w:rFonts w:ascii="Wingdings" w:hAnsi="Wingdings" w:hint="default"/>
      </w:rPr>
    </w:lvl>
  </w:abstractNum>
  <w:abstractNum w:abstractNumId="33">
    <w:nsid w:val="6DE11EDF"/>
    <w:multiLevelType w:val="hybridMultilevel"/>
    <w:tmpl w:val="1D5A7C44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4">
    <w:nsid w:val="72A447A8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5">
    <w:nsid w:val="731C5036"/>
    <w:multiLevelType w:val="hybridMultilevel"/>
    <w:tmpl w:val="58F29C30"/>
    <w:lvl w:ilvl="0" w:tplc="4C70E09A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6BC6582"/>
    <w:multiLevelType w:val="hybridMultilevel"/>
    <w:tmpl w:val="39A831AA"/>
    <w:lvl w:ilvl="0" w:tplc="B1F465A8">
      <w:start w:val="1"/>
      <w:numFmt w:val="taiwaneseCountingThousand"/>
      <w:lvlText w:val="(%1)"/>
      <w:lvlJc w:val="left"/>
      <w:pPr>
        <w:ind w:left="148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>
    <w:nsid w:val="7CF349F4"/>
    <w:multiLevelType w:val="hybridMultilevel"/>
    <w:tmpl w:val="EF2AE372"/>
    <w:lvl w:ilvl="0" w:tplc="9688768A">
      <w:start w:val="1"/>
      <w:numFmt w:val="taiwaneseCountingThousand"/>
      <w:lvlText w:val="(%1)"/>
      <w:lvlJc w:val="left"/>
      <w:pPr>
        <w:ind w:left="194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8">
    <w:nsid w:val="7F0D66F3"/>
    <w:multiLevelType w:val="singleLevel"/>
    <w:tmpl w:val="84CC15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8"/>
  </w:num>
  <w:num w:numId="5">
    <w:abstractNumId w:val="35"/>
  </w:num>
  <w:num w:numId="6">
    <w:abstractNumId w:val="26"/>
  </w:num>
  <w:num w:numId="7">
    <w:abstractNumId w:val="31"/>
  </w:num>
  <w:num w:numId="8">
    <w:abstractNumId w:val="36"/>
  </w:num>
  <w:num w:numId="9">
    <w:abstractNumId w:val="5"/>
  </w:num>
  <w:num w:numId="10">
    <w:abstractNumId w:val="38"/>
  </w:num>
  <w:num w:numId="11">
    <w:abstractNumId w:val="9"/>
  </w:num>
  <w:num w:numId="12">
    <w:abstractNumId w:val="14"/>
  </w:num>
  <w:num w:numId="13">
    <w:abstractNumId w:val="4"/>
  </w:num>
  <w:num w:numId="14">
    <w:abstractNumId w:val="7"/>
  </w:num>
  <w:num w:numId="15">
    <w:abstractNumId w:val="13"/>
  </w:num>
  <w:num w:numId="16">
    <w:abstractNumId w:val="30"/>
  </w:num>
  <w:num w:numId="17">
    <w:abstractNumId w:val="15"/>
  </w:num>
  <w:num w:numId="18">
    <w:abstractNumId w:val="18"/>
  </w:num>
  <w:num w:numId="19">
    <w:abstractNumId w:val="6"/>
  </w:num>
  <w:num w:numId="20">
    <w:abstractNumId w:val="32"/>
  </w:num>
  <w:num w:numId="21">
    <w:abstractNumId w:val="3"/>
  </w:num>
  <w:num w:numId="22">
    <w:abstractNumId w:val="12"/>
  </w:num>
  <w:num w:numId="23">
    <w:abstractNumId w:val="23"/>
  </w:num>
  <w:num w:numId="24">
    <w:abstractNumId w:val="17"/>
  </w:num>
  <w:num w:numId="25">
    <w:abstractNumId w:val="2"/>
  </w:num>
  <w:num w:numId="26">
    <w:abstractNumId w:val="10"/>
  </w:num>
  <w:num w:numId="27">
    <w:abstractNumId w:val="37"/>
  </w:num>
  <w:num w:numId="28">
    <w:abstractNumId w:val="2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5"/>
  </w:num>
  <w:num w:numId="32">
    <w:abstractNumId w:val="27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19"/>
  </w:num>
  <w:num w:numId="36">
    <w:abstractNumId w:val="21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6"/>
  </w:num>
  <w:num w:numId="40">
    <w:abstractNumId w:val="29"/>
  </w:num>
  <w:num w:numId="41">
    <w:abstractNumId w:val="24"/>
  </w:num>
  <w:num w:numId="42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C9"/>
    <w:rsid w:val="000028A4"/>
    <w:rsid w:val="000073DF"/>
    <w:rsid w:val="00020374"/>
    <w:rsid w:val="0002357A"/>
    <w:rsid w:val="00025080"/>
    <w:rsid w:val="00034070"/>
    <w:rsid w:val="000372CD"/>
    <w:rsid w:val="00050932"/>
    <w:rsid w:val="000557F5"/>
    <w:rsid w:val="00086E94"/>
    <w:rsid w:val="000B5205"/>
    <w:rsid w:val="000B5CB0"/>
    <w:rsid w:val="000C4843"/>
    <w:rsid w:val="000D72F5"/>
    <w:rsid w:val="000E370F"/>
    <w:rsid w:val="000F12D4"/>
    <w:rsid w:val="000F44B2"/>
    <w:rsid w:val="000F7C59"/>
    <w:rsid w:val="001022CF"/>
    <w:rsid w:val="00102900"/>
    <w:rsid w:val="00102A18"/>
    <w:rsid w:val="0010699F"/>
    <w:rsid w:val="0010766B"/>
    <w:rsid w:val="00110990"/>
    <w:rsid w:val="00113535"/>
    <w:rsid w:val="00117FE3"/>
    <w:rsid w:val="00120051"/>
    <w:rsid w:val="00120ED4"/>
    <w:rsid w:val="00150FC3"/>
    <w:rsid w:val="00157D93"/>
    <w:rsid w:val="001662CE"/>
    <w:rsid w:val="00192E8C"/>
    <w:rsid w:val="00193EE5"/>
    <w:rsid w:val="001A6AEE"/>
    <w:rsid w:val="00201F4F"/>
    <w:rsid w:val="002044CE"/>
    <w:rsid w:val="0023406E"/>
    <w:rsid w:val="00234994"/>
    <w:rsid w:val="0024620B"/>
    <w:rsid w:val="00252815"/>
    <w:rsid w:val="00256AA9"/>
    <w:rsid w:val="0026266D"/>
    <w:rsid w:val="0028100F"/>
    <w:rsid w:val="002813BF"/>
    <w:rsid w:val="002A6B99"/>
    <w:rsid w:val="002C1A69"/>
    <w:rsid w:val="002C4DB7"/>
    <w:rsid w:val="002D65D6"/>
    <w:rsid w:val="002E2FB7"/>
    <w:rsid w:val="002F5C63"/>
    <w:rsid w:val="00301E3E"/>
    <w:rsid w:val="00302410"/>
    <w:rsid w:val="00303DCA"/>
    <w:rsid w:val="003102E6"/>
    <w:rsid w:val="00320183"/>
    <w:rsid w:val="003400C7"/>
    <w:rsid w:val="00342BAF"/>
    <w:rsid w:val="00344738"/>
    <w:rsid w:val="00344AD5"/>
    <w:rsid w:val="00345080"/>
    <w:rsid w:val="00346300"/>
    <w:rsid w:val="00354A78"/>
    <w:rsid w:val="00364C6D"/>
    <w:rsid w:val="003771C7"/>
    <w:rsid w:val="00380A24"/>
    <w:rsid w:val="00383694"/>
    <w:rsid w:val="0038420F"/>
    <w:rsid w:val="00394C19"/>
    <w:rsid w:val="003977A6"/>
    <w:rsid w:val="003A335C"/>
    <w:rsid w:val="003A64E3"/>
    <w:rsid w:val="003C76D8"/>
    <w:rsid w:val="003C7CBD"/>
    <w:rsid w:val="003D5C8D"/>
    <w:rsid w:val="003E07D1"/>
    <w:rsid w:val="003F5672"/>
    <w:rsid w:val="003F669E"/>
    <w:rsid w:val="0040252D"/>
    <w:rsid w:val="00410AC4"/>
    <w:rsid w:val="0042082A"/>
    <w:rsid w:val="0042085B"/>
    <w:rsid w:val="00435FAF"/>
    <w:rsid w:val="004451BC"/>
    <w:rsid w:val="00447EB1"/>
    <w:rsid w:val="0045207E"/>
    <w:rsid w:val="00456F16"/>
    <w:rsid w:val="004604A9"/>
    <w:rsid w:val="004605B3"/>
    <w:rsid w:val="00491721"/>
    <w:rsid w:val="00492C6C"/>
    <w:rsid w:val="004975F2"/>
    <w:rsid w:val="004C1F27"/>
    <w:rsid w:val="004C3759"/>
    <w:rsid w:val="004D45E8"/>
    <w:rsid w:val="004F0043"/>
    <w:rsid w:val="004F101D"/>
    <w:rsid w:val="004F44D3"/>
    <w:rsid w:val="004F7F21"/>
    <w:rsid w:val="005059AB"/>
    <w:rsid w:val="005149EF"/>
    <w:rsid w:val="005261EF"/>
    <w:rsid w:val="00531C52"/>
    <w:rsid w:val="005338F2"/>
    <w:rsid w:val="00557C0C"/>
    <w:rsid w:val="00570B49"/>
    <w:rsid w:val="00577D0E"/>
    <w:rsid w:val="00586536"/>
    <w:rsid w:val="00596F3F"/>
    <w:rsid w:val="005A1194"/>
    <w:rsid w:val="005C1AD3"/>
    <w:rsid w:val="005C33BD"/>
    <w:rsid w:val="005C6167"/>
    <w:rsid w:val="005C7B91"/>
    <w:rsid w:val="005D024E"/>
    <w:rsid w:val="005D0E54"/>
    <w:rsid w:val="005D702C"/>
    <w:rsid w:val="005D7B90"/>
    <w:rsid w:val="006042BC"/>
    <w:rsid w:val="00637C9F"/>
    <w:rsid w:val="00646CA4"/>
    <w:rsid w:val="00647123"/>
    <w:rsid w:val="00655274"/>
    <w:rsid w:val="00665B39"/>
    <w:rsid w:val="00666221"/>
    <w:rsid w:val="00667F96"/>
    <w:rsid w:val="00680CED"/>
    <w:rsid w:val="006947F7"/>
    <w:rsid w:val="006B2A44"/>
    <w:rsid w:val="006B5B51"/>
    <w:rsid w:val="006B5ECA"/>
    <w:rsid w:val="006C1EE8"/>
    <w:rsid w:val="006D3E05"/>
    <w:rsid w:val="006E232D"/>
    <w:rsid w:val="006F20C2"/>
    <w:rsid w:val="006F2285"/>
    <w:rsid w:val="007101A4"/>
    <w:rsid w:val="00714EAB"/>
    <w:rsid w:val="00717C36"/>
    <w:rsid w:val="00722044"/>
    <w:rsid w:val="0073290E"/>
    <w:rsid w:val="00734E10"/>
    <w:rsid w:val="00740ABC"/>
    <w:rsid w:val="0074353E"/>
    <w:rsid w:val="00763547"/>
    <w:rsid w:val="0077281A"/>
    <w:rsid w:val="00797555"/>
    <w:rsid w:val="007A7E1F"/>
    <w:rsid w:val="007B38A5"/>
    <w:rsid w:val="007B444A"/>
    <w:rsid w:val="007C38AE"/>
    <w:rsid w:val="007C53B4"/>
    <w:rsid w:val="007C5D65"/>
    <w:rsid w:val="007F6645"/>
    <w:rsid w:val="007F6A8D"/>
    <w:rsid w:val="00803819"/>
    <w:rsid w:val="00817250"/>
    <w:rsid w:val="0084008D"/>
    <w:rsid w:val="00840150"/>
    <w:rsid w:val="0085784F"/>
    <w:rsid w:val="00863C53"/>
    <w:rsid w:val="00864D63"/>
    <w:rsid w:val="00873B4F"/>
    <w:rsid w:val="0087488C"/>
    <w:rsid w:val="00881FBA"/>
    <w:rsid w:val="008820AA"/>
    <w:rsid w:val="008855A9"/>
    <w:rsid w:val="008A3568"/>
    <w:rsid w:val="008A7CD5"/>
    <w:rsid w:val="008C5FDD"/>
    <w:rsid w:val="008C721C"/>
    <w:rsid w:val="008C7281"/>
    <w:rsid w:val="008D13B0"/>
    <w:rsid w:val="008E235D"/>
    <w:rsid w:val="00915120"/>
    <w:rsid w:val="0092507E"/>
    <w:rsid w:val="00935E12"/>
    <w:rsid w:val="0097639D"/>
    <w:rsid w:val="009834C9"/>
    <w:rsid w:val="009B6760"/>
    <w:rsid w:val="009C6C4C"/>
    <w:rsid w:val="009D3161"/>
    <w:rsid w:val="009D5A66"/>
    <w:rsid w:val="009E034F"/>
    <w:rsid w:val="009E5057"/>
    <w:rsid w:val="009E7FCB"/>
    <w:rsid w:val="00A12DCF"/>
    <w:rsid w:val="00A2263F"/>
    <w:rsid w:val="00A258CD"/>
    <w:rsid w:val="00A27CAA"/>
    <w:rsid w:val="00A3623A"/>
    <w:rsid w:val="00A36D4B"/>
    <w:rsid w:val="00A45149"/>
    <w:rsid w:val="00A50156"/>
    <w:rsid w:val="00A60427"/>
    <w:rsid w:val="00A64459"/>
    <w:rsid w:val="00A66982"/>
    <w:rsid w:val="00A672A1"/>
    <w:rsid w:val="00A75A91"/>
    <w:rsid w:val="00A803FD"/>
    <w:rsid w:val="00A80497"/>
    <w:rsid w:val="00AA0A43"/>
    <w:rsid w:val="00AA4E74"/>
    <w:rsid w:val="00AC6DFE"/>
    <w:rsid w:val="00AD6AB1"/>
    <w:rsid w:val="00AE24F6"/>
    <w:rsid w:val="00AE6B5F"/>
    <w:rsid w:val="00AF3773"/>
    <w:rsid w:val="00B002F8"/>
    <w:rsid w:val="00B01205"/>
    <w:rsid w:val="00B06FC5"/>
    <w:rsid w:val="00B205AE"/>
    <w:rsid w:val="00B408B5"/>
    <w:rsid w:val="00B41D38"/>
    <w:rsid w:val="00B4244A"/>
    <w:rsid w:val="00B511F8"/>
    <w:rsid w:val="00B62FF0"/>
    <w:rsid w:val="00BA4F8C"/>
    <w:rsid w:val="00BB01D1"/>
    <w:rsid w:val="00BF3336"/>
    <w:rsid w:val="00C11684"/>
    <w:rsid w:val="00C30F1B"/>
    <w:rsid w:val="00C3142B"/>
    <w:rsid w:val="00C34DF0"/>
    <w:rsid w:val="00C5374D"/>
    <w:rsid w:val="00C75761"/>
    <w:rsid w:val="00C81668"/>
    <w:rsid w:val="00C82621"/>
    <w:rsid w:val="00C84099"/>
    <w:rsid w:val="00CB619F"/>
    <w:rsid w:val="00CC0855"/>
    <w:rsid w:val="00CC3A2D"/>
    <w:rsid w:val="00CE22D1"/>
    <w:rsid w:val="00CF7013"/>
    <w:rsid w:val="00D01321"/>
    <w:rsid w:val="00D01EEE"/>
    <w:rsid w:val="00D07FDD"/>
    <w:rsid w:val="00D21383"/>
    <w:rsid w:val="00D46F15"/>
    <w:rsid w:val="00D673F4"/>
    <w:rsid w:val="00D743BA"/>
    <w:rsid w:val="00D821B2"/>
    <w:rsid w:val="00D93C69"/>
    <w:rsid w:val="00DA4478"/>
    <w:rsid w:val="00DA4665"/>
    <w:rsid w:val="00DB170D"/>
    <w:rsid w:val="00DC57DA"/>
    <w:rsid w:val="00DC79F0"/>
    <w:rsid w:val="00DD3949"/>
    <w:rsid w:val="00DD6A6F"/>
    <w:rsid w:val="00DF49D9"/>
    <w:rsid w:val="00DF54A5"/>
    <w:rsid w:val="00E11D42"/>
    <w:rsid w:val="00E127EC"/>
    <w:rsid w:val="00E12F1D"/>
    <w:rsid w:val="00E218CC"/>
    <w:rsid w:val="00E250A6"/>
    <w:rsid w:val="00E4467F"/>
    <w:rsid w:val="00E4746D"/>
    <w:rsid w:val="00E6041D"/>
    <w:rsid w:val="00E62280"/>
    <w:rsid w:val="00E640F9"/>
    <w:rsid w:val="00E72C84"/>
    <w:rsid w:val="00E75B1C"/>
    <w:rsid w:val="00E76FE0"/>
    <w:rsid w:val="00E80837"/>
    <w:rsid w:val="00E9183A"/>
    <w:rsid w:val="00E91FFD"/>
    <w:rsid w:val="00E9543D"/>
    <w:rsid w:val="00EB09A3"/>
    <w:rsid w:val="00EC539C"/>
    <w:rsid w:val="00EC66BA"/>
    <w:rsid w:val="00ED71EE"/>
    <w:rsid w:val="00EE2703"/>
    <w:rsid w:val="00EF02EA"/>
    <w:rsid w:val="00F040A3"/>
    <w:rsid w:val="00F26655"/>
    <w:rsid w:val="00F2795D"/>
    <w:rsid w:val="00F44F63"/>
    <w:rsid w:val="00F5481D"/>
    <w:rsid w:val="00F702FD"/>
    <w:rsid w:val="00FC219B"/>
    <w:rsid w:val="00FD41DB"/>
    <w:rsid w:val="00FE2BF7"/>
    <w:rsid w:val="00FE523A"/>
    <w:rsid w:val="00F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60" w:hanging="900"/>
    </w:pPr>
    <w:rPr>
      <w:rFonts w:eastAsia="標楷體"/>
    </w:rPr>
  </w:style>
  <w:style w:type="paragraph" w:styleId="2">
    <w:name w:val="Body Text Indent 2"/>
    <w:basedOn w:val="a"/>
    <w:pPr>
      <w:snapToGrid w:val="0"/>
      <w:spacing w:line="360" w:lineRule="auto"/>
      <w:ind w:left="1920"/>
    </w:pPr>
    <w:rPr>
      <w:rFonts w:eastAsia="標楷體"/>
    </w:rPr>
  </w:style>
  <w:style w:type="character" w:styleId="a4">
    <w:name w:val="Strong"/>
    <w:qFormat/>
    <w:rsid w:val="00E72C84"/>
    <w:rPr>
      <w:b/>
      <w:bCs/>
    </w:rPr>
  </w:style>
  <w:style w:type="paragraph" w:styleId="a5">
    <w:name w:val="header"/>
    <w:basedOn w:val="a"/>
    <w:link w:val="a6"/>
    <w:rsid w:val="00667F9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667F96"/>
    <w:rPr>
      <w:kern w:val="2"/>
    </w:rPr>
  </w:style>
  <w:style w:type="paragraph" w:styleId="a7">
    <w:name w:val="footer"/>
    <w:basedOn w:val="a"/>
    <w:link w:val="a8"/>
    <w:rsid w:val="00667F9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667F96"/>
    <w:rPr>
      <w:kern w:val="2"/>
    </w:rPr>
  </w:style>
  <w:style w:type="character" w:customStyle="1" w:styleId="apple-converted-space">
    <w:name w:val="apple-converted-space"/>
    <w:basedOn w:val="a0"/>
    <w:rsid w:val="00577D0E"/>
  </w:style>
  <w:style w:type="character" w:styleId="a9">
    <w:name w:val="Hyperlink"/>
    <w:rsid w:val="00AE24F6"/>
    <w:rPr>
      <w:color w:val="0000FF"/>
      <w:u w:val="single"/>
    </w:rPr>
  </w:style>
  <w:style w:type="paragraph" w:customStyle="1" w:styleId="HangIndent2">
    <w:name w:val="Hang Indent 2"/>
    <w:rsid w:val="00763547"/>
    <w:pPr>
      <w:tabs>
        <w:tab w:val="left" w:pos="480"/>
      </w:tabs>
      <w:spacing w:after="60" w:line="180" w:lineRule="exact"/>
      <w:ind w:left="480" w:hanging="240"/>
    </w:pPr>
    <w:rPr>
      <w:rFonts w:ascii="Helvetica" w:eastAsia="SimSun" w:hAnsi="Helvetica"/>
      <w:noProof/>
      <w:sz w:val="14"/>
      <w:lang w:eastAsia="zh-CN"/>
    </w:rPr>
  </w:style>
  <w:style w:type="paragraph" w:customStyle="1" w:styleId="HangIndent3">
    <w:name w:val="Hang Indent 3"/>
    <w:rsid w:val="00763547"/>
    <w:pPr>
      <w:tabs>
        <w:tab w:val="left" w:pos="720"/>
      </w:tabs>
      <w:spacing w:after="60" w:line="180" w:lineRule="exact"/>
      <w:ind w:left="720" w:hanging="240"/>
    </w:pPr>
    <w:rPr>
      <w:rFonts w:ascii="Helvetica" w:eastAsia="SimSun" w:hAnsi="Helvetica"/>
      <w:noProof/>
      <w:sz w:val="14"/>
      <w:lang w:eastAsia="zh-CN"/>
    </w:rPr>
  </w:style>
  <w:style w:type="paragraph" w:styleId="aa">
    <w:name w:val="Body Text"/>
    <w:basedOn w:val="a"/>
    <w:link w:val="ab"/>
    <w:rsid w:val="001A6AEE"/>
    <w:pPr>
      <w:spacing w:after="120"/>
    </w:pPr>
    <w:rPr>
      <w:lang w:val="x-none" w:eastAsia="x-none"/>
    </w:rPr>
  </w:style>
  <w:style w:type="character" w:customStyle="1" w:styleId="ab">
    <w:name w:val="本文 字元"/>
    <w:link w:val="aa"/>
    <w:rsid w:val="001A6AEE"/>
    <w:rPr>
      <w:kern w:val="2"/>
      <w:sz w:val="24"/>
      <w:szCs w:val="24"/>
    </w:rPr>
  </w:style>
  <w:style w:type="paragraph" w:styleId="ac">
    <w:name w:val="Balloon Text"/>
    <w:basedOn w:val="a"/>
    <w:link w:val="ad"/>
    <w:rsid w:val="000C4843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0C4843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02357A"/>
    <w:pPr>
      <w:ind w:leftChars="200" w:left="480"/>
    </w:pPr>
    <w:rPr>
      <w:rFonts w:ascii="Calibri" w:hAnsi="Calibri"/>
    </w:rPr>
  </w:style>
  <w:style w:type="paragraph" w:styleId="Web">
    <w:name w:val="Normal (Web)"/>
    <w:basedOn w:val="a"/>
    <w:uiPriority w:val="99"/>
    <w:unhideWhenUsed/>
    <w:rsid w:val="0002357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60" w:hanging="900"/>
    </w:pPr>
    <w:rPr>
      <w:rFonts w:eastAsia="標楷體"/>
    </w:rPr>
  </w:style>
  <w:style w:type="paragraph" w:styleId="2">
    <w:name w:val="Body Text Indent 2"/>
    <w:basedOn w:val="a"/>
    <w:pPr>
      <w:snapToGrid w:val="0"/>
      <w:spacing w:line="360" w:lineRule="auto"/>
      <w:ind w:left="1920"/>
    </w:pPr>
    <w:rPr>
      <w:rFonts w:eastAsia="標楷體"/>
    </w:rPr>
  </w:style>
  <w:style w:type="character" w:styleId="a4">
    <w:name w:val="Strong"/>
    <w:qFormat/>
    <w:rsid w:val="00E72C84"/>
    <w:rPr>
      <w:b/>
      <w:bCs/>
    </w:rPr>
  </w:style>
  <w:style w:type="paragraph" w:styleId="a5">
    <w:name w:val="header"/>
    <w:basedOn w:val="a"/>
    <w:link w:val="a6"/>
    <w:rsid w:val="00667F9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667F96"/>
    <w:rPr>
      <w:kern w:val="2"/>
    </w:rPr>
  </w:style>
  <w:style w:type="paragraph" w:styleId="a7">
    <w:name w:val="footer"/>
    <w:basedOn w:val="a"/>
    <w:link w:val="a8"/>
    <w:rsid w:val="00667F9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667F96"/>
    <w:rPr>
      <w:kern w:val="2"/>
    </w:rPr>
  </w:style>
  <w:style w:type="character" w:customStyle="1" w:styleId="apple-converted-space">
    <w:name w:val="apple-converted-space"/>
    <w:basedOn w:val="a0"/>
    <w:rsid w:val="00577D0E"/>
  </w:style>
  <w:style w:type="character" w:styleId="a9">
    <w:name w:val="Hyperlink"/>
    <w:rsid w:val="00AE24F6"/>
    <w:rPr>
      <w:color w:val="0000FF"/>
      <w:u w:val="single"/>
    </w:rPr>
  </w:style>
  <w:style w:type="paragraph" w:customStyle="1" w:styleId="HangIndent2">
    <w:name w:val="Hang Indent 2"/>
    <w:rsid w:val="00763547"/>
    <w:pPr>
      <w:tabs>
        <w:tab w:val="left" w:pos="480"/>
      </w:tabs>
      <w:spacing w:after="60" w:line="180" w:lineRule="exact"/>
      <w:ind w:left="480" w:hanging="240"/>
    </w:pPr>
    <w:rPr>
      <w:rFonts w:ascii="Helvetica" w:eastAsia="SimSun" w:hAnsi="Helvetica"/>
      <w:noProof/>
      <w:sz w:val="14"/>
      <w:lang w:eastAsia="zh-CN"/>
    </w:rPr>
  </w:style>
  <w:style w:type="paragraph" w:customStyle="1" w:styleId="HangIndent3">
    <w:name w:val="Hang Indent 3"/>
    <w:rsid w:val="00763547"/>
    <w:pPr>
      <w:tabs>
        <w:tab w:val="left" w:pos="720"/>
      </w:tabs>
      <w:spacing w:after="60" w:line="180" w:lineRule="exact"/>
      <w:ind w:left="720" w:hanging="240"/>
    </w:pPr>
    <w:rPr>
      <w:rFonts w:ascii="Helvetica" w:eastAsia="SimSun" w:hAnsi="Helvetica"/>
      <w:noProof/>
      <w:sz w:val="14"/>
      <w:lang w:eastAsia="zh-CN"/>
    </w:rPr>
  </w:style>
  <w:style w:type="paragraph" w:styleId="aa">
    <w:name w:val="Body Text"/>
    <w:basedOn w:val="a"/>
    <w:link w:val="ab"/>
    <w:rsid w:val="001A6AEE"/>
    <w:pPr>
      <w:spacing w:after="120"/>
    </w:pPr>
    <w:rPr>
      <w:lang w:val="x-none" w:eastAsia="x-none"/>
    </w:rPr>
  </w:style>
  <w:style w:type="character" w:customStyle="1" w:styleId="ab">
    <w:name w:val="本文 字元"/>
    <w:link w:val="aa"/>
    <w:rsid w:val="001A6AEE"/>
    <w:rPr>
      <w:kern w:val="2"/>
      <w:sz w:val="24"/>
      <w:szCs w:val="24"/>
    </w:rPr>
  </w:style>
  <w:style w:type="paragraph" w:styleId="ac">
    <w:name w:val="Balloon Text"/>
    <w:basedOn w:val="a"/>
    <w:link w:val="ad"/>
    <w:rsid w:val="000C4843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0C4843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02357A"/>
    <w:pPr>
      <w:ind w:leftChars="200" w:left="480"/>
    </w:pPr>
    <w:rPr>
      <w:rFonts w:ascii="Calibri" w:hAnsi="Calibri"/>
    </w:rPr>
  </w:style>
  <w:style w:type="paragraph" w:styleId="Web">
    <w:name w:val="Normal (Web)"/>
    <w:basedOn w:val="a"/>
    <w:uiPriority w:val="99"/>
    <w:unhideWhenUsed/>
    <w:rsid w:val="0002357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oct.org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02-2598957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4DFE1-3620-4F97-91FA-B63CC1AC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565</Words>
  <Characters>3224</Characters>
  <Application>Microsoft Office Word</Application>
  <DocSecurity>0</DocSecurity>
  <Lines>26</Lines>
  <Paragraphs>7</Paragraphs>
  <ScaleCrop>false</ScaleCrop>
  <Company>C.M.T</Company>
  <LinksUpToDate>false</LinksUpToDate>
  <CharactersWithSpaces>3782</CharactersWithSpaces>
  <SharedDoc>false</SharedDoc>
  <HLinks>
    <vt:vector size="84" baseType="variant">
      <vt:variant>
        <vt:i4>4063287</vt:i4>
      </vt:variant>
      <vt:variant>
        <vt:i4>39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6815805</vt:i4>
      </vt:variant>
      <vt:variant>
        <vt:i4>36</vt:i4>
      </vt:variant>
      <vt:variant>
        <vt:i4>0</vt:i4>
      </vt:variant>
      <vt:variant>
        <vt:i4>5</vt:i4>
      </vt:variant>
      <vt:variant>
        <vt:lpwstr>tel:02-25989571</vt:lpwstr>
      </vt:variant>
      <vt:variant>
        <vt:lpwstr/>
      </vt:variant>
      <vt:variant>
        <vt:i4>4063287</vt:i4>
      </vt:variant>
      <vt:variant>
        <vt:i4>33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6815805</vt:i4>
      </vt:variant>
      <vt:variant>
        <vt:i4>30</vt:i4>
      </vt:variant>
      <vt:variant>
        <vt:i4>0</vt:i4>
      </vt:variant>
      <vt:variant>
        <vt:i4>5</vt:i4>
      </vt:variant>
      <vt:variant>
        <vt:lpwstr>tel:02-25989571</vt:lpwstr>
      </vt:variant>
      <vt:variant>
        <vt:lpwstr/>
      </vt:variant>
      <vt:variant>
        <vt:i4>4063287</vt:i4>
      </vt:variant>
      <vt:variant>
        <vt:i4>27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4063287</vt:i4>
      </vt:variant>
      <vt:variant>
        <vt:i4>24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4063287</vt:i4>
      </vt:variant>
      <vt:variant>
        <vt:i4>21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6815805</vt:i4>
      </vt:variant>
      <vt:variant>
        <vt:i4>18</vt:i4>
      </vt:variant>
      <vt:variant>
        <vt:i4>0</vt:i4>
      </vt:variant>
      <vt:variant>
        <vt:i4>5</vt:i4>
      </vt:variant>
      <vt:variant>
        <vt:lpwstr>tel:02-25989571</vt:lpwstr>
      </vt:variant>
      <vt:variant>
        <vt:lpwstr/>
      </vt:variant>
      <vt:variant>
        <vt:i4>4063287</vt:i4>
      </vt:variant>
      <vt:variant>
        <vt:i4>15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tel:02-25989571</vt:lpwstr>
      </vt:variant>
      <vt:variant>
        <vt:lpwstr/>
      </vt:variant>
      <vt:variant>
        <vt:i4>4063287</vt:i4>
      </vt:variant>
      <vt:variant>
        <vt:i4>9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6815805</vt:i4>
      </vt:variant>
      <vt:variant>
        <vt:i4>6</vt:i4>
      </vt:variant>
      <vt:variant>
        <vt:i4>0</vt:i4>
      </vt:variant>
      <vt:variant>
        <vt:i4>5</vt:i4>
      </vt:variant>
      <vt:variant>
        <vt:lpwstr>tel:02-25989571</vt:lpwstr>
      </vt:variant>
      <vt:variant>
        <vt:lpwstr/>
      </vt:variant>
      <vt:variant>
        <vt:i4>4063287</vt:i4>
      </vt:variant>
      <vt:variant>
        <vt:i4>3</vt:i4>
      </vt:variant>
      <vt:variant>
        <vt:i4>0</vt:i4>
      </vt:variant>
      <vt:variant>
        <vt:i4>5</vt:i4>
      </vt:variant>
      <vt:variant>
        <vt:lpwstr>http://www.soct.org.tw/</vt:lpwstr>
      </vt:variant>
      <vt:variant>
        <vt:lpwstr/>
      </vt:variant>
      <vt:variant>
        <vt:i4>6815805</vt:i4>
      </vt:variant>
      <vt:variant>
        <vt:i4>0</vt:i4>
      </vt:variant>
      <vt:variant>
        <vt:i4>0</vt:i4>
      </vt:variant>
      <vt:variant>
        <vt:i4>5</vt:i4>
      </vt:variant>
      <vt:variant>
        <vt:lpwstr>tel:02-25989571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2001年台灣區特殊奧林匹克運動會</dc:title>
  <dc:creator>YUDAH</dc:creator>
  <cp:lastModifiedBy>User</cp:lastModifiedBy>
  <cp:revision>2</cp:revision>
  <cp:lastPrinted>2018-01-20T16:03:00Z</cp:lastPrinted>
  <dcterms:created xsi:type="dcterms:W3CDTF">2018-02-21T09:36:00Z</dcterms:created>
  <dcterms:modified xsi:type="dcterms:W3CDTF">2018-02-21T09:36:00Z</dcterms:modified>
</cp:coreProperties>
</file>