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5C" w:rsidRPr="00CA175C" w:rsidRDefault="00CA175C" w:rsidP="00B5540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A175C">
        <w:rPr>
          <w:rFonts w:ascii="標楷體" w:eastAsia="標楷體" w:hAnsi="標楷體" w:hint="eastAsia"/>
          <w:b/>
          <w:sz w:val="36"/>
          <w:szCs w:val="36"/>
        </w:rPr>
        <w:t>財團法人宏洋文教基金會</w:t>
      </w:r>
    </w:p>
    <w:p w:rsidR="00CA175C" w:rsidRPr="002C5515" w:rsidRDefault="00CA175C" w:rsidP="00CA175C">
      <w:pPr>
        <w:jc w:val="distribute"/>
        <w:rPr>
          <w:rFonts w:ascii="標楷體" w:eastAsia="標楷體" w:hAnsi="標楷體"/>
          <w:sz w:val="36"/>
          <w:szCs w:val="36"/>
          <w:u w:val="single"/>
        </w:rPr>
      </w:pPr>
      <w:r w:rsidRPr="00CA175C">
        <w:rPr>
          <w:rFonts w:ascii="標楷體" w:eastAsia="標楷體" w:hAnsi="標楷體" w:hint="eastAsia"/>
          <w:b/>
          <w:sz w:val="36"/>
          <w:szCs w:val="36"/>
        </w:rPr>
        <w:t>舉辦</w:t>
      </w:r>
      <w:bookmarkStart w:id="0" w:name="_GoBack"/>
      <w:r w:rsidRPr="00CA175C">
        <w:rPr>
          <w:rFonts w:ascii="標楷體" w:eastAsia="標楷體" w:hAnsi="標楷體" w:hint="eastAsia"/>
          <w:b/>
          <w:sz w:val="36"/>
          <w:szCs w:val="36"/>
        </w:rPr>
        <w:t>「</w:t>
      </w:r>
      <w:r w:rsidRPr="00CA175C">
        <w:rPr>
          <w:rFonts w:ascii="標楷體" w:eastAsia="標楷體" w:hAnsi="標楷體" w:hint="eastAsia"/>
          <w:b/>
          <w:bCs/>
          <w:sz w:val="36"/>
          <w:szCs w:val="36"/>
        </w:rPr>
        <w:t>106年高雄市國民中學學生客語演講」比賽辦法</w:t>
      </w:r>
      <w:bookmarkEnd w:id="0"/>
    </w:p>
    <w:p w:rsidR="00CA175C" w:rsidRPr="00EA4D6D" w:rsidRDefault="00CA175C" w:rsidP="00714CE0">
      <w:pPr>
        <w:adjustRightInd w:val="0"/>
        <w:snapToGrid w:val="0"/>
        <w:spacing w:beforeLines="50" w:before="180" w:line="46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一、</w:t>
      </w:r>
      <w:r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指導單位：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高雄市政府客家事務委員會</w:t>
      </w:r>
    </w:p>
    <w:p w:rsidR="00CA175C" w:rsidRPr="00EA4D6D" w:rsidRDefault="00CA175C" w:rsidP="00DE17CE">
      <w:pPr>
        <w:pStyle w:val="a6"/>
        <w:snapToGrid w:val="0"/>
        <w:spacing w:line="4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二、</w:t>
      </w:r>
      <w:r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財團法人宏洋文教基金會</w:t>
      </w:r>
    </w:p>
    <w:p w:rsidR="00CA175C" w:rsidRPr="00EA4D6D" w:rsidRDefault="00CA175C" w:rsidP="00DE17CE">
      <w:pPr>
        <w:adjustRightInd w:val="0"/>
        <w:snapToGrid w:val="0"/>
        <w:spacing w:line="4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三、</w:t>
      </w:r>
      <w:r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Pr="00EA4D6D">
        <w:rPr>
          <w:rFonts w:ascii="標楷體" w:eastAsia="標楷體" w:hAnsi="標楷體" w:hint="eastAsia"/>
          <w:sz w:val="28"/>
          <w:szCs w:val="28"/>
        </w:rPr>
        <w:t>高雄市客家教育文化協會</w:t>
      </w:r>
    </w:p>
    <w:p w:rsidR="00CA175C" w:rsidRPr="00EA4D6D" w:rsidRDefault="00CA175C" w:rsidP="00DE17CE">
      <w:pPr>
        <w:adjustRightInd w:val="0"/>
        <w:snapToGrid w:val="0"/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四、</w:t>
      </w:r>
      <w:r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協辦單位：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高雄市政府教育局及高雄市各國民中學</w:t>
      </w:r>
    </w:p>
    <w:p w:rsidR="00CA175C" w:rsidRPr="00EA4D6D" w:rsidRDefault="00CA175C" w:rsidP="00497B96">
      <w:pPr>
        <w:adjustRightInd w:val="0"/>
        <w:snapToGrid w:val="0"/>
        <w:spacing w:line="4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五、</w:t>
      </w:r>
      <w:r w:rsidRPr="00497B96">
        <w:rPr>
          <w:rFonts w:ascii="標楷體" w:eastAsia="標楷體" w:hAnsi="標楷體"/>
          <w:b/>
          <w:sz w:val="28"/>
          <w:szCs w:val="28"/>
        </w:rPr>
        <w:t>計劃目的：</w:t>
      </w:r>
      <w:r w:rsidRPr="00EA4D6D">
        <w:rPr>
          <w:rFonts w:ascii="標楷體" w:eastAsia="標楷體" w:hAnsi="標楷體"/>
          <w:sz w:val="28"/>
          <w:szCs w:val="28"/>
        </w:rPr>
        <w:t>有鑒於客語人口在</w:t>
      </w:r>
      <w:r w:rsidRPr="00EA4D6D">
        <w:rPr>
          <w:rFonts w:ascii="標楷體" w:eastAsia="標楷體" w:hAnsi="標楷體" w:hint="eastAsia"/>
          <w:sz w:val="28"/>
          <w:szCs w:val="28"/>
        </w:rPr>
        <w:t>國中</w:t>
      </w:r>
      <w:r w:rsidRPr="00EA4D6D">
        <w:rPr>
          <w:rFonts w:ascii="標楷體" w:eastAsia="標楷體" w:hAnsi="標楷體"/>
          <w:sz w:val="28"/>
          <w:szCs w:val="28"/>
        </w:rPr>
        <w:t>階段迅速流失，在大環境中欠缺客語學習的誘因，期望藉由比賽能鼓勵</w:t>
      </w:r>
      <w:r w:rsidRPr="00EA4D6D">
        <w:rPr>
          <w:rFonts w:ascii="標楷體" w:eastAsia="標楷體" w:hAnsi="標楷體" w:hint="eastAsia"/>
          <w:sz w:val="28"/>
          <w:szCs w:val="28"/>
        </w:rPr>
        <w:t>青少年</w:t>
      </w:r>
      <w:r w:rsidRPr="00EA4D6D">
        <w:rPr>
          <w:rFonts w:ascii="標楷體" w:eastAsia="標楷體" w:hAnsi="標楷體"/>
          <w:sz w:val="28"/>
          <w:szCs w:val="28"/>
        </w:rPr>
        <w:t>現身說客話，以保存客家母語</w:t>
      </w:r>
      <w:r w:rsidRPr="00EA4D6D">
        <w:rPr>
          <w:rFonts w:ascii="標楷體" w:eastAsia="標楷體" w:hAnsi="標楷體" w:hint="eastAsia"/>
          <w:sz w:val="28"/>
          <w:szCs w:val="28"/>
        </w:rPr>
        <w:t>，認識客家文化</w:t>
      </w:r>
      <w:r w:rsidRPr="00EA4D6D">
        <w:rPr>
          <w:rFonts w:ascii="標楷體" w:eastAsia="標楷體" w:hAnsi="標楷體"/>
          <w:sz w:val="28"/>
          <w:szCs w:val="28"/>
        </w:rPr>
        <w:t>。</w:t>
      </w:r>
    </w:p>
    <w:p w:rsidR="00CA175C" w:rsidRPr="00EA4D6D" w:rsidRDefault="00057D48" w:rsidP="00DE17CE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六</w:t>
      </w:r>
      <w:r w:rsidR="00CA175C" w:rsidRPr="00497B96">
        <w:rPr>
          <w:rFonts w:ascii="標楷體" w:eastAsia="標楷體" w:hAnsi="標楷體" w:hint="eastAsia"/>
          <w:b/>
          <w:sz w:val="28"/>
          <w:szCs w:val="28"/>
        </w:rPr>
        <w:t>、</w:t>
      </w:r>
      <w:r w:rsidRPr="00497B96">
        <w:rPr>
          <w:rFonts w:ascii="標楷體" w:eastAsia="標楷體" w:hAnsi="標楷體" w:hint="eastAsia"/>
          <w:b/>
          <w:sz w:val="28"/>
          <w:szCs w:val="28"/>
        </w:rPr>
        <w:t>比賽日期</w:t>
      </w:r>
      <w:r w:rsidR="00CA175C" w:rsidRPr="00497B96">
        <w:rPr>
          <w:rFonts w:ascii="標楷體" w:eastAsia="標楷體" w:hAnsi="標楷體"/>
          <w:b/>
          <w:sz w:val="28"/>
          <w:szCs w:val="28"/>
        </w:rPr>
        <w:t>：</w:t>
      </w:r>
      <w:r w:rsidR="00CA175C" w:rsidRPr="00D132F7">
        <w:rPr>
          <w:rFonts w:ascii="標楷體" w:eastAsia="標楷體" w:hAnsi="標楷體"/>
          <w:b/>
          <w:sz w:val="28"/>
          <w:szCs w:val="28"/>
        </w:rPr>
        <w:t>10</w:t>
      </w:r>
      <w:r w:rsidR="00CA175C" w:rsidRPr="00D132F7">
        <w:rPr>
          <w:rFonts w:ascii="標楷體" w:eastAsia="標楷體" w:hAnsi="標楷體" w:hint="eastAsia"/>
          <w:b/>
          <w:sz w:val="28"/>
          <w:szCs w:val="28"/>
        </w:rPr>
        <w:t>6</w:t>
      </w:r>
      <w:r w:rsidR="00CA175C" w:rsidRPr="00D132F7">
        <w:rPr>
          <w:rFonts w:ascii="標楷體" w:eastAsia="標楷體" w:hAnsi="標楷體"/>
          <w:b/>
          <w:sz w:val="28"/>
          <w:szCs w:val="28"/>
        </w:rPr>
        <w:t>年</w:t>
      </w:r>
      <w:r w:rsidR="00CA175C" w:rsidRPr="00D132F7">
        <w:rPr>
          <w:rFonts w:ascii="標楷體" w:eastAsia="標楷體" w:hAnsi="標楷體" w:hint="eastAsia"/>
          <w:b/>
          <w:sz w:val="28"/>
          <w:szCs w:val="28"/>
        </w:rPr>
        <w:t>12</w:t>
      </w:r>
      <w:r w:rsidR="00CA175C" w:rsidRPr="00D132F7">
        <w:rPr>
          <w:rFonts w:ascii="標楷體" w:eastAsia="標楷體" w:hAnsi="標楷體"/>
          <w:b/>
          <w:sz w:val="28"/>
          <w:szCs w:val="28"/>
        </w:rPr>
        <w:t>月</w:t>
      </w:r>
      <w:r w:rsidR="00CA175C" w:rsidRPr="00D132F7">
        <w:rPr>
          <w:rFonts w:ascii="標楷體" w:eastAsia="標楷體" w:hAnsi="標楷體" w:hint="eastAsia"/>
          <w:b/>
          <w:sz w:val="28"/>
          <w:szCs w:val="28"/>
        </w:rPr>
        <w:t>16</w:t>
      </w:r>
      <w:r w:rsidR="00CA175C" w:rsidRPr="00D132F7">
        <w:rPr>
          <w:rFonts w:ascii="標楷體" w:eastAsia="標楷體" w:hAnsi="標楷體"/>
          <w:b/>
          <w:sz w:val="28"/>
          <w:szCs w:val="28"/>
        </w:rPr>
        <w:t>日</w:t>
      </w:r>
      <w:r w:rsidR="00CA175C" w:rsidRPr="00D132F7">
        <w:rPr>
          <w:rFonts w:ascii="標楷體" w:eastAsia="標楷體" w:hAnsi="標楷體" w:hint="eastAsia"/>
          <w:b/>
          <w:sz w:val="28"/>
          <w:szCs w:val="28"/>
        </w:rPr>
        <w:t>(星期六)</w:t>
      </w:r>
    </w:p>
    <w:p w:rsidR="00CA175C" w:rsidRPr="00EA4D6D" w:rsidRDefault="00057D48" w:rsidP="00DE17CE">
      <w:pPr>
        <w:snapToGrid w:val="0"/>
        <w:spacing w:line="4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七</w:t>
      </w:r>
      <w:r w:rsidR="00CA175C" w:rsidRPr="00497B96">
        <w:rPr>
          <w:rFonts w:ascii="標楷體" w:eastAsia="標楷體" w:hAnsi="標楷體" w:hint="eastAsia"/>
          <w:b/>
          <w:sz w:val="28"/>
          <w:szCs w:val="28"/>
        </w:rPr>
        <w:t>、</w:t>
      </w:r>
      <w:r w:rsidRPr="00497B96">
        <w:rPr>
          <w:rFonts w:ascii="標楷體" w:eastAsia="標楷體" w:hAnsi="標楷體" w:hint="eastAsia"/>
          <w:b/>
          <w:sz w:val="28"/>
          <w:szCs w:val="28"/>
        </w:rPr>
        <w:t>比賽</w:t>
      </w:r>
      <w:r w:rsidR="00CA175C" w:rsidRPr="00497B96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CA175C" w:rsidRPr="00EA4D6D">
        <w:rPr>
          <w:rFonts w:ascii="標楷體" w:eastAsia="標楷體" w:hAnsi="標楷體" w:hint="eastAsia"/>
          <w:sz w:val="28"/>
          <w:szCs w:val="28"/>
        </w:rPr>
        <w:t>高雄市新客家文化園區文物館地下室大教室（高雄市三民區同盟二路215號）</w:t>
      </w:r>
    </w:p>
    <w:p w:rsidR="00CA175C" w:rsidRPr="00EA4D6D" w:rsidRDefault="00057D48" w:rsidP="00DE17CE">
      <w:pPr>
        <w:snapToGrid w:val="0"/>
        <w:spacing w:line="4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八</w:t>
      </w:r>
      <w:r w:rsidR="00CA175C" w:rsidRPr="00497B96">
        <w:rPr>
          <w:rFonts w:ascii="標楷體" w:eastAsia="標楷體" w:hAnsi="標楷體" w:hint="eastAsia"/>
          <w:b/>
          <w:sz w:val="28"/>
          <w:szCs w:val="28"/>
        </w:rPr>
        <w:t>、參加資格：</w:t>
      </w:r>
      <w:r w:rsidR="00CA175C" w:rsidRPr="00EA4D6D">
        <w:rPr>
          <w:rFonts w:ascii="標楷體" w:eastAsia="標楷體" w:hAnsi="標楷體"/>
          <w:sz w:val="28"/>
          <w:szCs w:val="28"/>
        </w:rPr>
        <w:t>凡在</w:t>
      </w:r>
      <w:r w:rsidR="00CA175C" w:rsidRPr="00EA4D6D">
        <w:rPr>
          <w:rFonts w:ascii="標楷體" w:eastAsia="標楷體" w:hAnsi="標楷體" w:hint="eastAsia"/>
          <w:sz w:val="28"/>
          <w:szCs w:val="28"/>
        </w:rPr>
        <w:t>高雄市各公私立國民中學就讀</w:t>
      </w:r>
      <w:r w:rsidR="00CA175C" w:rsidRPr="00EA4D6D">
        <w:rPr>
          <w:rFonts w:ascii="標楷體" w:eastAsia="標楷體" w:hAnsi="標楷體"/>
          <w:sz w:val="28"/>
          <w:szCs w:val="28"/>
        </w:rPr>
        <w:t>學生均可報名參加</w:t>
      </w:r>
      <w:r w:rsidR="00B55403">
        <w:rPr>
          <w:rFonts w:ascii="標楷體" w:eastAsia="標楷體" w:hAnsi="標楷體" w:hint="eastAsia"/>
          <w:sz w:val="28"/>
          <w:szCs w:val="28"/>
        </w:rPr>
        <w:t>，原則上每校限額3名</w:t>
      </w:r>
      <w:r w:rsidR="00CA175C" w:rsidRPr="00EA4D6D">
        <w:rPr>
          <w:rFonts w:ascii="標楷體" w:eastAsia="標楷體" w:hAnsi="標楷體"/>
          <w:sz w:val="28"/>
          <w:szCs w:val="28"/>
        </w:rPr>
        <w:t>。</w:t>
      </w:r>
      <w:r w:rsidR="00D1042A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CA175C" w:rsidRPr="00EA4D6D">
        <w:rPr>
          <w:rFonts w:ascii="標楷體" w:eastAsia="標楷體" w:hAnsi="標楷體"/>
          <w:sz w:val="28"/>
          <w:szCs w:val="28"/>
          <w:u w:val="single"/>
        </w:rPr>
        <w:t>總報名人數超過</w:t>
      </w:r>
      <w:r w:rsidR="00CA175C" w:rsidRPr="00EA4D6D"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="00CA175C" w:rsidRPr="00EA4D6D">
        <w:rPr>
          <w:rFonts w:ascii="標楷體" w:eastAsia="標楷體" w:hAnsi="標楷體"/>
          <w:sz w:val="28"/>
          <w:szCs w:val="28"/>
          <w:u w:val="single"/>
        </w:rPr>
        <w:t>名時，主辦單位得依報名先後順序</w:t>
      </w:r>
      <w:r w:rsidRPr="00EA4D6D">
        <w:rPr>
          <w:rFonts w:ascii="標楷體" w:eastAsia="標楷體" w:hAnsi="標楷體" w:hint="eastAsia"/>
          <w:sz w:val="28"/>
          <w:szCs w:val="28"/>
          <w:u w:val="single"/>
        </w:rPr>
        <w:t>、學校</w:t>
      </w:r>
      <w:r w:rsidR="00CA175C" w:rsidRPr="00EA4D6D">
        <w:rPr>
          <w:rFonts w:ascii="標楷體" w:eastAsia="標楷體" w:hAnsi="標楷體" w:hint="eastAsia"/>
          <w:sz w:val="28"/>
          <w:szCs w:val="28"/>
          <w:u w:val="single"/>
        </w:rPr>
        <w:t>及地區</w:t>
      </w:r>
      <w:r w:rsidR="00CA175C" w:rsidRPr="00EA4D6D">
        <w:rPr>
          <w:rFonts w:ascii="標楷體" w:eastAsia="標楷體" w:hAnsi="標楷體"/>
          <w:sz w:val="28"/>
          <w:szCs w:val="28"/>
          <w:u w:val="single"/>
        </w:rPr>
        <w:t>增刪人數。</w:t>
      </w:r>
    </w:p>
    <w:p w:rsidR="00CA175C" w:rsidRPr="00497B96" w:rsidRDefault="00057D48" w:rsidP="00DE17CE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九</w:t>
      </w:r>
      <w:r w:rsidR="00CA175C" w:rsidRPr="00497B96">
        <w:rPr>
          <w:rFonts w:ascii="標楷體" w:eastAsia="標楷體" w:hAnsi="標楷體" w:hint="eastAsia"/>
          <w:b/>
          <w:sz w:val="28"/>
          <w:szCs w:val="28"/>
        </w:rPr>
        <w:t>、報名日期、地點及方式：</w:t>
      </w:r>
    </w:p>
    <w:p w:rsidR="00B55403" w:rsidRPr="00B55403" w:rsidRDefault="00B55403" w:rsidP="00497B96">
      <w:pPr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55403">
        <w:rPr>
          <w:rFonts w:ascii="標楷體" w:eastAsia="標楷體" w:hAnsi="標楷體" w:hint="eastAsia"/>
          <w:sz w:val="28"/>
          <w:szCs w:val="28"/>
        </w:rPr>
        <w:t>（一）</w:t>
      </w:r>
      <w:r w:rsidRPr="00B55403">
        <w:rPr>
          <w:rFonts w:ascii="標楷體" w:eastAsia="標楷體" w:hAnsi="標楷體"/>
          <w:sz w:val="28"/>
          <w:szCs w:val="28"/>
        </w:rPr>
        <w:t>自即日起至</w:t>
      </w:r>
      <w:r w:rsidRPr="00B55403">
        <w:rPr>
          <w:rFonts w:ascii="標楷體" w:eastAsia="標楷體" w:hAnsi="標楷體" w:hint="eastAsia"/>
          <w:sz w:val="28"/>
          <w:szCs w:val="28"/>
          <w:u w:val="single"/>
        </w:rPr>
        <w:t>106</w:t>
      </w:r>
      <w:r w:rsidRPr="00B55403">
        <w:rPr>
          <w:rFonts w:ascii="標楷體" w:eastAsia="標楷體" w:hAnsi="標楷體"/>
          <w:sz w:val="28"/>
          <w:szCs w:val="28"/>
          <w:u w:val="single"/>
        </w:rPr>
        <w:t>年</w:t>
      </w:r>
      <w:r w:rsidRPr="00B55403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Pr="00B55403">
        <w:rPr>
          <w:rFonts w:ascii="標楷體" w:eastAsia="標楷體" w:hAnsi="標楷體"/>
          <w:sz w:val="28"/>
          <w:szCs w:val="28"/>
          <w:u w:val="single"/>
        </w:rPr>
        <w:t>月</w:t>
      </w:r>
      <w:r w:rsidRPr="00B55403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B55403">
        <w:rPr>
          <w:rFonts w:ascii="標楷體" w:eastAsia="標楷體" w:hAnsi="標楷體"/>
          <w:sz w:val="28"/>
          <w:szCs w:val="28"/>
          <w:u w:val="single"/>
        </w:rPr>
        <w:t>日（星期</w:t>
      </w:r>
      <w:r w:rsidRPr="00B55403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B55403">
        <w:rPr>
          <w:rFonts w:ascii="標楷體" w:eastAsia="標楷體" w:hAnsi="標楷體"/>
          <w:sz w:val="28"/>
          <w:szCs w:val="28"/>
          <w:u w:val="single"/>
        </w:rPr>
        <w:t>）</w:t>
      </w:r>
      <w:r w:rsidRPr="00B55403">
        <w:rPr>
          <w:rFonts w:ascii="標楷體" w:eastAsia="標楷體" w:hAnsi="標楷體" w:hint="eastAsia"/>
          <w:sz w:val="28"/>
          <w:szCs w:val="28"/>
          <w:u w:val="single"/>
        </w:rPr>
        <w:t>截</w:t>
      </w:r>
      <w:r w:rsidRPr="00B55403">
        <w:rPr>
          <w:rFonts w:ascii="標楷體" w:eastAsia="標楷體" w:hAnsi="標楷體"/>
          <w:sz w:val="28"/>
          <w:szCs w:val="28"/>
          <w:u w:val="single"/>
        </w:rPr>
        <w:t>止</w:t>
      </w:r>
      <w:r w:rsidRPr="00B55403">
        <w:rPr>
          <w:rFonts w:ascii="標楷體" w:eastAsia="標楷體" w:hAnsi="標楷體"/>
          <w:sz w:val="28"/>
          <w:szCs w:val="28"/>
        </w:rPr>
        <w:t>，請將報名表每</w:t>
      </w:r>
      <w:r w:rsidR="00D1042A">
        <w:rPr>
          <w:rFonts w:ascii="標楷體" w:eastAsia="標楷體" w:hAnsi="標楷體" w:hint="eastAsia"/>
          <w:sz w:val="28"/>
          <w:szCs w:val="28"/>
        </w:rPr>
        <w:t>人填寫</w:t>
      </w:r>
      <w:r w:rsidRPr="00B55403">
        <w:rPr>
          <w:rFonts w:ascii="標楷體" w:eastAsia="標楷體" w:hAnsi="標楷體"/>
          <w:sz w:val="28"/>
          <w:szCs w:val="28"/>
        </w:rPr>
        <w:t>乙份填妥後</w:t>
      </w:r>
      <w:r w:rsidRPr="00B55403">
        <w:rPr>
          <w:rFonts w:ascii="標楷體" w:eastAsia="標楷體" w:hAnsi="標楷體" w:cs="Calibri"/>
          <w:sz w:val="28"/>
          <w:szCs w:val="28"/>
          <w:lang w:eastAsia="zh-HK"/>
        </w:rPr>
        <w:t>E-mail</w:t>
      </w:r>
      <w:r w:rsidRPr="00B55403">
        <w:rPr>
          <w:rFonts w:ascii="標楷體" w:eastAsia="標楷體" w:hAnsi="標楷體" w:hint="eastAsia"/>
          <w:bCs/>
          <w:sz w:val="28"/>
          <w:szCs w:val="28"/>
        </w:rPr>
        <w:t>：</w:t>
      </w:r>
      <w:r w:rsidRPr="00B55403">
        <w:rPr>
          <w:rFonts w:ascii="標楷體" w:eastAsia="標楷體" w:hAnsi="標楷體" w:cs="Calibri"/>
          <w:sz w:val="28"/>
          <w:szCs w:val="28"/>
          <w:lang w:eastAsia="zh-HK"/>
        </w:rPr>
        <w:t>nina541114@gmail.com至高雄市客家教育文化協會 吳貞瑩老師</w:t>
      </w:r>
      <w:r w:rsidRPr="00B55403">
        <w:rPr>
          <w:rFonts w:ascii="標楷體" w:eastAsia="標楷體" w:hAnsi="標楷體" w:cs="Calibri" w:hint="eastAsia"/>
          <w:sz w:val="28"/>
          <w:szCs w:val="28"/>
          <w:lang w:eastAsia="zh-HK"/>
        </w:rPr>
        <w:t xml:space="preserve"> 收</w:t>
      </w:r>
    </w:p>
    <w:p w:rsidR="00B55403" w:rsidRPr="00B55403" w:rsidRDefault="00B55403" w:rsidP="00497B96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B5540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55403">
        <w:rPr>
          <w:rFonts w:ascii="標楷體" w:eastAsia="標楷體" w:hAnsi="標楷體" w:hint="eastAsia"/>
          <w:sz w:val="28"/>
          <w:szCs w:val="28"/>
        </w:rPr>
        <w:t>）</w:t>
      </w:r>
      <w:r w:rsidR="00DE17CE">
        <w:rPr>
          <w:rFonts w:ascii="標楷體" w:eastAsia="標楷體" w:hAnsi="標楷體" w:hint="eastAsia"/>
          <w:sz w:val="28"/>
          <w:szCs w:val="28"/>
        </w:rPr>
        <w:t>詢問</w:t>
      </w:r>
      <w:r w:rsidRPr="00EA4D6D">
        <w:rPr>
          <w:rFonts w:ascii="標楷體" w:eastAsia="標楷體" w:hAnsi="標楷體"/>
          <w:sz w:val="28"/>
          <w:szCs w:val="28"/>
        </w:rPr>
        <w:t>電話：</w:t>
      </w:r>
      <w:r w:rsidRPr="00EA4D6D">
        <w:rPr>
          <w:rFonts w:ascii="標楷體" w:eastAsia="標楷體" w:hAnsi="標楷體" w:cs="Calibri"/>
          <w:sz w:val="28"/>
          <w:szCs w:val="28"/>
        </w:rPr>
        <w:t xml:space="preserve">(07) 5508052   </w:t>
      </w:r>
      <w:r w:rsidRPr="00EA4D6D">
        <w:rPr>
          <w:rFonts w:ascii="標楷體" w:eastAsia="標楷體" w:hAnsi="標楷體" w:cs="Calibri"/>
          <w:sz w:val="28"/>
          <w:szCs w:val="28"/>
          <w:lang w:eastAsia="zh-HK"/>
        </w:rPr>
        <w:t>手機</w:t>
      </w:r>
      <w:r w:rsidRPr="00EA4D6D">
        <w:rPr>
          <w:rFonts w:ascii="標楷體" w:eastAsia="標楷體" w:hAnsi="標楷體" w:cs="Calibri"/>
          <w:sz w:val="28"/>
          <w:szCs w:val="28"/>
        </w:rPr>
        <w:t>：0937671226</w:t>
      </w:r>
      <w:r w:rsidR="00D1042A">
        <w:rPr>
          <w:rFonts w:ascii="標楷體" w:eastAsia="標楷體" w:hAnsi="標楷體" w:cs="Calibri" w:hint="eastAsia"/>
          <w:sz w:val="28"/>
          <w:szCs w:val="28"/>
        </w:rPr>
        <w:t xml:space="preserve">  吳貞瑩老師</w:t>
      </w:r>
    </w:p>
    <w:p w:rsidR="00B55403" w:rsidRPr="00B55403" w:rsidRDefault="00B55403" w:rsidP="00497B96">
      <w:pPr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（三）比賽辦法及報名表亦可至高雄市政府客家事務委員會官網</w:t>
      </w:r>
      <w:hyperlink r:id="rId6" w:history="1">
        <w:r w:rsidRPr="00DE17CE">
          <w:rPr>
            <w:rStyle w:val="a9"/>
            <w:rFonts w:ascii="標楷體" w:eastAsia="標楷體" w:hAnsi="標楷體"/>
            <w:color w:val="auto"/>
            <w:sz w:val="28"/>
            <w:szCs w:val="28"/>
            <w:u w:val="none"/>
          </w:rPr>
          <w:t>http://chakcg.kcg.gov.tw/</w:t>
        </w:r>
      </w:hyperlink>
      <w:r w:rsidRPr="00DE17C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最新消息</w:t>
      </w:r>
      <w:r w:rsidR="00DE17CE">
        <w:rPr>
          <w:rFonts w:ascii="標楷體" w:eastAsia="標楷體" w:hAnsi="標楷體" w:hint="eastAsia"/>
          <w:sz w:val="28"/>
          <w:szCs w:val="28"/>
        </w:rPr>
        <w:t>查閱及下載</w:t>
      </w:r>
      <w:r w:rsidR="009E1BDA">
        <w:rPr>
          <w:rFonts w:ascii="標楷體" w:eastAsia="標楷體" w:hAnsi="標楷體" w:hint="eastAsia"/>
          <w:sz w:val="28"/>
          <w:szCs w:val="28"/>
        </w:rPr>
        <w:t>。</w:t>
      </w:r>
    </w:p>
    <w:p w:rsidR="00CA175C" w:rsidRPr="00497B96" w:rsidRDefault="00CA175C" w:rsidP="00DE17CE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十、</w:t>
      </w:r>
      <w:r w:rsidRPr="00497B96">
        <w:rPr>
          <w:rFonts w:ascii="標楷體" w:eastAsia="標楷體" w:hAnsi="標楷體"/>
          <w:b/>
          <w:sz w:val="28"/>
          <w:szCs w:val="28"/>
        </w:rPr>
        <w:t>演講題目及時間：</w:t>
      </w:r>
    </w:p>
    <w:p w:rsidR="00CA175C" w:rsidRPr="00EA4D6D" w:rsidRDefault="00CA175C" w:rsidP="00497B96">
      <w:pPr>
        <w:snapToGrid w:val="0"/>
        <w:spacing w:line="46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EA4D6D">
        <w:rPr>
          <w:rFonts w:ascii="標楷體" w:eastAsia="標楷體" w:hAnsi="標楷體" w:hint="eastAsia"/>
          <w:b/>
          <w:sz w:val="28"/>
          <w:szCs w:val="28"/>
        </w:rPr>
        <w:t>（一）</w:t>
      </w:r>
      <w:r w:rsidRPr="00EA4D6D">
        <w:rPr>
          <w:rFonts w:ascii="標楷體" w:eastAsia="標楷體" w:hAnsi="標楷體"/>
          <w:b/>
          <w:sz w:val="28"/>
          <w:szCs w:val="28"/>
        </w:rPr>
        <w:t>演講題目：</w:t>
      </w:r>
      <w:r w:rsidR="00DE17CE">
        <w:rPr>
          <w:rFonts w:ascii="標楷體" w:eastAsia="標楷體" w:hAnsi="標楷體" w:hint="eastAsia"/>
          <w:b/>
          <w:sz w:val="28"/>
          <w:szCs w:val="28"/>
        </w:rPr>
        <w:t>（比賽學生自選1個題目參賽）</w:t>
      </w:r>
    </w:p>
    <w:p w:rsidR="00CA175C" w:rsidRPr="00EA4D6D" w:rsidRDefault="00CA175C" w:rsidP="00497B96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 w:cs="Arial"/>
          <w:b/>
          <w:sz w:val="28"/>
          <w:szCs w:val="28"/>
        </w:rPr>
      </w:pPr>
      <w:r w:rsidRPr="00EA4D6D">
        <w:rPr>
          <w:rFonts w:ascii="標楷體" w:eastAsia="標楷體" w:hAnsi="標楷體" w:cs="Arial" w:hint="eastAsia"/>
          <w:b/>
          <w:sz w:val="28"/>
          <w:szCs w:val="28"/>
        </w:rPr>
        <w:t>1.我的家庭</w:t>
      </w:r>
    </w:p>
    <w:p w:rsidR="00CA175C" w:rsidRPr="00EA4D6D" w:rsidRDefault="00CA175C" w:rsidP="00497B96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 w:cs="Arial"/>
          <w:b/>
          <w:sz w:val="28"/>
          <w:szCs w:val="28"/>
        </w:rPr>
      </w:pPr>
      <w:r w:rsidRPr="00EA4D6D">
        <w:rPr>
          <w:rFonts w:ascii="標楷體" w:eastAsia="標楷體" w:hAnsi="標楷體" w:cs="Arial" w:hint="eastAsia"/>
          <w:b/>
          <w:sz w:val="28"/>
          <w:szCs w:val="28"/>
        </w:rPr>
        <w:t>2.客家的風俗習慣</w:t>
      </w:r>
    </w:p>
    <w:p w:rsidR="00CA175C" w:rsidRPr="00EA4D6D" w:rsidRDefault="00CA175C" w:rsidP="00497B96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/>
          <w:b/>
          <w:sz w:val="28"/>
          <w:szCs w:val="28"/>
        </w:rPr>
      </w:pPr>
      <w:r w:rsidRPr="00EA4D6D">
        <w:rPr>
          <w:rFonts w:ascii="標楷體" w:eastAsia="標楷體" w:hAnsi="標楷體" w:hint="eastAsia"/>
          <w:b/>
          <w:sz w:val="28"/>
          <w:szCs w:val="28"/>
        </w:rPr>
        <w:t>3.</w:t>
      </w:r>
      <w:r w:rsidRPr="00EA4D6D">
        <w:rPr>
          <w:rFonts w:ascii="標楷體" w:eastAsia="標楷體" w:hAnsi="標楷體"/>
          <w:b/>
          <w:sz w:val="28"/>
          <w:szCs w:val="28"/>
        </w:rPr>
        <w:t>我學</w:t>
      </w:r>
      <w:r w:rsidRPr="00EA4D6D">
        <w:rPr>
          <w:rFonts w:ascii="標楷體" w:eastAsia="標楷體" w:hAnsi="標楷體" w:hint="eastAsia"/>
          <w:b/>
          <w:sz w:val="28"/>
          <w:szCs w:val="28"/>
        </w:rPr>
        <w:t>客</w:t>
      </w:r>
      <w:r w:rsidRPr="00EA4D6D">
        <w:rPr>
          <w:rFonts w:ascii="標楷體" w:eastAsia="標楷體" w:hAnsi="標楷體"/>
          <w:b/>
          <w:sz w:val="28"/>
          <w:szCs w:val="28"/>
        </w:rPr>
        <w:t>語的甘苦談</w:t>
      </w:r>
    </w:p>
    <w:p w:rsidR="00CA175C" w:rsidRPr="00EA4D6D" w:rsidRDefault="00CA175C" w:rsidP="00497B96">
      <w:pPr>
        <w:snapToGrid w:val="0"/>
        <w:spacing w:line="460" w:lineRule="exact"/>
        <w:ind w:leftChars="200" w:left="760" w:hangingChars="100" w:hanging="280"/>
        <w:rPr>
          <w:rFonts w:ascii="標楷體" w:eastAsia="標楷體" w:hAnsi="標楷體" w:cs="Arial"/>
          <w:b/>
          <w:sz w:val="28"/>
          <w:szCs w:val="28"/>
        </w:rPr>
      </w:pPr>
      <w:r w:rsidRPr="00EA4D6D">
        <w:rPr>
          <w:rFonts w:ascii="標楷體" w:eastAsia="標楷體" w:hAnsi="標楷體" w:hint="eastAsia"/>
          <w:b/>
          <w:sz w:val="28"/>
          <w:szCs w:val="28"/>
        </w:rPr>
        <w:t>4.</w:t>
      </w:r>
      <w:r w:rsidRPr="00EA4D6D">
        <w:rPr>
          <w:rFonts w:ascii="標楷體" w:eastAsia="標楷體" w:hAnsi="標楷體"/>
          <w:b/>
          <w:sz w:val="28"/>
          <w:szCs w:val="28"/>
        </w:rPr>
        <w:t>我</w:t>
      </w:r>
      <w:r w:rsidRPr="00EA4D6D">
        <w:rPr>
          <w:rFonts w:ascii="標楷體" w:eastAsia="標楷體" w:hAnsi="標楷體" w:hint="eastAsia"/>
          <w:b/>
          <w:sz w:val="28"/>
          <w:szCs w:val="28"/>
        </w:rPr>
        <w:t>印象</w:t>
      </w:r>
      <w:r w:rsidRPr="00EA4D6D">
        <w:rPr>
          <w:rFonts w:ascii="標楷體" w:eastAsia="標楷體" w:hAnsi="標楷體"/>
          <w:b/>
          <w:sz w:val="28"/>
          <w:szCs w:val="28"/>
        </w:rPr>
        <w:t>最</w:t>
      </w:r>
      <w:r w:rsidRPr="00EA4D6D">
        <w:rPr>
          <w:rFonts w:ascii="標楷體" w:eastAsia="標楷體" w:hAnsi="標楷體" w:hint="eastAsia"/>
          <w:b/>
          <w:sz w:val="28"/>
          <w:szCs w:val="28"/>
        </w:rPr>
        <w:t>深刻</w:t>
      </w:r>
      <w:r w:rsidRPr="00EA4D6D">
        <w:rPr>
          <w:rFonts w:ascii="標楷體" w:eastAsia="標楷體" w:hAnsi="標楷體"/>
          <w:b/>
          <w:sz w:val="28"/>
          <w:szCs w:val="28"/>
        </w:rPr>
        <w:t>的一件</w:t>
      </w:r>
      <w:r w:rsidRPr="00EA4D6D">
        <w:rPr>
          <w:rFonts w:ascii="標楷體" w:eastAsia="標楷體" w:hAnsi="標楷體" w:hint="eastAsia"/>
          <w:b/>
          <w:sz w:val="28"/>
          <w:szCs w:val="28"/>
        </w:rPr>
        <w:t>事</w:t>
      </w:r>
    </w:p>
    <w:p w:rsidR="00CA175C" w:rsidRPr="00EA4D6D" w:rsidRDefault="00CA175C" w:rsidP="00D1042A">
      <w:pPr>
        <w:snapToGrid w:val="0"/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EA4D6D">
        <w:rPr>
          <w:rFonts w:ascii="標楷體" w:eastAsia="標楷體" w:hAnsi="標楷體" w:hint="eastAsia"/>
          <w:b/>
          <w:sz w:val="28"/>
          <w:szCs w:val="28"/>
        </w:rPr>
        <w:t>（二）</w:t>
      </w:r>
      <w:r w:rsidRPr="00EA4D6D">
        <w:rPr>
          <w:rFonts w:ascii="標楷體" w:eastAsia="標楷體" w:hAnsi="標楷體"/>
          <w:b/>
          <w:sz w:val="28"/>
          <w:szCs w:val="28"/>
        </w:rPr>
        <w:t>時間：每名以3分鐘為限（不</w:t>
      </w:r>
      <w:r w:rsidRPr="00EA4D6D">
        <w:rPr>
          <w:rFonts w:ascii="標楷體" w:eastAsia="標楷體" w:hAnsi="標楷體" w:hint="eastAsia"/>
          <w:b/>
          <w:sz w:val="28"/>
          <w:szCs w:val="28"/>
        </w:rPr>
        <w:t>得</w:t>
      </w:r>
      <w:r w:rsidRPr="00EA4D6D">
        <w:rPr>
          <w:rFonts w:ascii="標楷體" w:eastAsia="標楷體" w:hAnsi="標楷體"/>
          <w:b/>
          <w:sz w:val="28"/>
          <w:szCs w:val="28"/>
        </w:rPr>
        <w:t>超過</w:t>
      </w:r>
      <w:r w:rsidRPr="00EA4D6D">
        <w:rPr>
          <w:rFonts w:ascii="標楷體" w:eastAsia="標楷體" w:hAnsi="標楷體" w:hint="eastAsia"/>
          <w:b/>
          <w:sz w:val="28"/>
          <w:szCs w:val="28"/>
        </w:rPr>
        <w:t>3</w:t>
      </w:r>
      <w:r w:rsidRPr="00EA4D6D">
        <w:rPr>
          <w:rFonts w:ascii="標楷體" w:eastAsia="標楷體" w:hAnsi="標楷體"/>
          <w:b/>
          <w:sz w:val="28"/>
          <w:szCs w:val="28"/>
        </w:rPr>
        <w:t>分</w:t>
      </w:r>
      <w:r w:rsidRPr="00EA4D6D">
        <w:rPr>
          <w:rFonts w:ascii="標楷體" w:eastAsia="標楷體" w:hAnsi="標楷體" w:hint="eastAsia"/>
          <w:b/>
          <w:sz w:val="28"/>
          <w:szCs w:val="28"/>
        </w:rPr>
        <w:t>30</w:t>
      </w:r>
      <w:r w:rsidRPr="00EA4D6D">
        <w:rPr>
          <w:rFonts w:ascii="標楷體" w:eastAsia="標楷體" w:hAnsi="標楷體"/>
          <w:b/>
          <w:sz w:val="28"/>
          <w:szCs w:val="28"/>
        </w:rPr>
        <w:t>秒），</w:t>
      </w:r>
      <w:r w:rsidRPr="00EA4D6D">
        <w:rPr>
          <w:rFonts w:ascii="標楷體" w:eastAsia="標楷體" w:hAnsi="標楷體" w:hint="eastAsia"/>
          <w:b/>
          <w:sz w:val="28"/>
          <w:szCs w:val="28"/>
        </w:rPr>
        <w:t>另評審</w:t>
      </w:r>
      <w:r w:rsidR="00DE17CE">
        <w:rPr>
          <w:rFonts w:ascii="標楷體" w:eastAsia="標楷體" w:hAnsi="標楷體" w:hint="eastAsia"/>
          <w:b/>
          <w:sz w:val="28"/>
          <w:szCs w:val="28"/>
        </w:rPr>
        <w:t>依演講內容</w:t>
      </w:r>
      <w:r w:rsidRPr="00EA4D6D">
        <w:rPr>
          <w:rFonts w:ascii="標楷體" w:eastAsia="標楷體" w:hAnsi="標楷體" w:hint="eastAsia"/>
          <w:b/>
          <w:sz w:val="28"/>
          <w:szCs w:val="28"/>
        </w:rPr>
        <w:t>提問</w:t>
      </w:r>
      <w:r w:rsidR="00DE17CE">
        <w:rPr>
          <w:rFonts w:ascii="標楷體" w:eastAsia="標楷體" w:hAnsi="標楷體" w:hint="eastAsia"/>
          <w:b/>
          <w:sz w:val="28"/>
          <w:szCs w:val="28"/>
        </w:rPr>
        <w:t>1～</w:t>
      </w:r>
      <w:r w:rsidRPr="00EA4D6D">
        <w:rPr>
          <w:rFonts w:ascii="標楷體" w:eastAsia="標楷體" w:hAnsi="標楷體" w:hint="eastAsia"/>
          <w:b/>
          <w:sz w:val="28"/>
          <w:szCs w:val="28"/>
        </w:rPr>
        <w:t>2分鐘</w:t>
      </w:r>
      <w:r w:rsidR="00DE17CE">
        <w:rPr>
          <w:rFonts w:ascii="標楷體" w:eastAsia="標楷體" w:hAnsi="標楷體" w:hint="eastAsia"/>
          <w:b/>
          <w:sz w:val="28"/>
          <w:szCs w:val="28"/>
        </w:rPr>
        <w:t>，參賽學生</w:t>
      </w:r>
      <w:r w:rsidR="00D1042A">
        <w:rPr>
          <w:rFonts w:ascii="標楷體" w:eastAsia="標楷體" w:hAnsi="標楷體" w:hint="eastAsia"/>
          <w:b/>
          <w:sz w:val="28"/>
          <w:szCs w:val="28"/>
        </w:rPr>
        <w:t>請</w:t>
      </w:r>
      <w:r w:rsidR="00DE17CE">
        <w:rPr>
          <w:rFonts w:ascii="標楷體" w:eastAsia="標楷體" w:hAnsi="標楷體" w:hint="eastAsia"/>
          <w:b/>
          <w:sz w:val="28"/>
          <w:szCs w:val="28"/>
        </w:rPr>
        <w:t>以客語回答。</w:t>
      </w:r>
    </w:p>
    <w:p w:rsidR="00CA175C" w:rsidRPr="00497B96" w:rsidRDefault="00CA175C" w:rsidP="00DE17CE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EA4D6D" w:rsidRPr="00497B96">
        <w:rPr>
          <w:rFonts w:ascii="標楷體" w:eastAsia="標楷體" w:hAnsi="標楷體" w:hint="eastAsia"/>
          <w:b/>
          <w:sz w:val="28"/>
          <w:szCs w:val="28"/>
        </w:rPr>
        <w:t>一</w:t>
      </w:r>
      <w:r w:rsidRPr="00497B96">
        <w:rPr>
          <w:rFonts w:ascii="標楷體" w:eastAsia="標楷體" w:hAnsi="標楷體" w:hint="eastAsia"/>
          <w:b/>
          <w:sz w:val="28"/>
          <w:szCs w:val="28"/>
        </w:rPr>
        <w:t>、</w:t>
      </w:r>
      <w:r w:rsidRPr="00497B96">
        <w:rPr>
          <w:rFonts w:ascii="標楷體" w:eastAsia="標楷體" w:hAnsi="標楷體"/>
          <w:b/>
          <w:sz w:val="28"/>
          <w:szCs w:val="28"/>
        </w:rPr>
        <w:t>比賽方式：</w:t>
      </w:r>
    </w:p>
    <w:p w:rsidR="00CA175C" w:rsidRPr="00EA4D6D" w:rsidRDefault="00CA175C" w:rsidP="00DE17CE">
      <w:pPr>
        <w:pStyle w:val="a6"/>
        <w:snapToGrid w:val="0"/>
        <w:spacing w:line="46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（一）</w:t>
      </w:r>
      <w:r w:rsidRPr="00EA4D6D">
        <w:rPr>
          <w:rFonts w:ascii="標楷體" w:eastAsia="標楷體" w:hAnsi="標楷體"/>
          <w:sz w:val="28"/>
          <w:szCs w:val="28"/>
        </w:rPr>
        <w:t>參賽者於活動當天，應攜帶</w:t>
      </w:r>
      <w:r w:rsidRPr="00EA4D6D">
        <w:rPr>
          <w:rFonts w:ascii="標楷體" w:eastAsia="標楷體" w:hAnsi="標楷體" w:hint="eastAsia"/>
          <w:sz w:val="28"/>
          <w:szCs w:val="28"/>
        </w:rPr>
        <w:t>身分證、</w:t>
      </w:r>
      <w:r w:rsidRPr="00EA4D6D">
        <w:rPr>
          <w:rFonts w:ascii="標楷體" w:eastAsia="標楷體" w:hAnsi="標楷體"/>
          <w:sz w:val="28"/>
          <w:szCs w:val="28"/>
        </w:rPr>
        <w:t>學生證或</w:t>
      </w:r>
      <w:r w:rsidRPr="00EA4D6D">
        <w:rPr>
          <w:rFonts w:ascii="標楷體" w:eastAsia="標楷體" w:hAnsi="標楷體" w:hint="eastAsia"/>
          <w:sz w:val="28"/>
          <w:szCs w:val="28"/>
        </w:rPr>
        <w:t>健保卡</w:t>
      </w:r>
      <w:r w:rsidRPr="00EA4D6D">
        <w:rPr>
          <w:rFonts w:ascii="標楷體" w:eastAsia="標楷體" w:hAnsi="標楷體"/>
          <w:sz w:val="28"/>
          <w:szCs w:val="28"/>
        </w:rPr>
        <w:t>（</w:t>
      </w:r>
      <w:r w:rsidRPr="00EA4D6D">
        <w:rPr>
          <w:rFonts w:ascii="標楷體" w:eastAsia="標楷體" w:hAnsi="標楷體" w:hint="eastAsia"/>
          <w:sz w:val="28"/>
          <w:szCs w:val="28"/>
        </w:rPr>
        <w:t>其中一項身分證明文件</w:t>
      </w:r>
      <w:r w:rsidR="00D12898">
        <w:rPr>
          <w:rFonts w:ascii="標楷體" w:eastAsia="標楷體" w:hAnsi="標楷體" w:hint="eastAsia"/>
          <w:sz w:val="28"/>
          <w:szCs w:val="28"/>
        </w:rPr>
        <w:t>即可</w:t>
      </w:r>
      <w:r w:rsidRPr="00EA4D6D">
        <w:rPr>
          <w:rFonts w:ascii="標楷體" w:eastAsia="標楷體" w:hAnsi="標楷體"/>
          <w:sz w:val="28"/>
          <w:szCs w:val="28"/>
        </w:rPr>
        <w:t>），</w:t>
      </w:r>
      <w:r w:rsidRPr="00EA4D6D">
        <w:rPr>
          <w:rFonts w:ascii="標楷體" w:eastAsia="標楷體" w:hAnsi="標楷體"/>
          <w:sz w:val="28"/>
          <w:szCs w:val="28"/>
          <w:u w:val="single"/>
        </w:rPr>
        <w:t>於</w:t>
      </w:r>
      <w:r w:rsidRPr="00EA4D6D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EA4D6D">
        <w:rPr>
          <w:rFonts w:ascii="標楷體" w:eastAsia="標楷體" w:hAnsi="標楷體"/>
          <w:sz w:val="28"/>
          <w:szCs w:val="28"/>
          <w:u w:val="single"/>
        </w:rPr>
        <w:t>:</w:t>
      </w:r>
      <w:r w:rsidRPr="00EA4D6D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EA4D6D">
        <w:rPr>
          <w:rFonts w:ascii="標楷體" w:eastAsia="標楷體" w:hAnsi="標楷體"/>
          <w:sz w:val="28"/>
          <w:szCs w:val="28"/>
          <w:u w:val="single"/>
        </w:rPr>
        <w:t>0前抵達會場辦理報到並抽籤決定序號</w:t>
      </w:r>
      <w:r w:rsidRPr="00EA4D6D">
        <w:rPr>
          <w:rFonts w:ascii="標楷體" w:eastAsia="標楷體" w:hAnsi="標楷體"/>
          <w:sz w:val="28"/>
          <w:szCs w:val="28"/>
        </w:rPr>
        <w:t>。</w:t>
      </w:r>
    </w:p>
    <w:p w:rsidR="00CA175C" w:rsidRPr="00EA4D6D" w:rsidRDefault="00CA175C" w:rsidP="00DE17CE">
      <w:pPr>
        <w:adjustRightInd w:val="0"/>
        <w:snapToGrid w:val="0"/>
        <w:spacing w:line="46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（二）</w:t>
      </w:r>
      <w:r w:rsidRPr="00EA4D6D">
        <w:rPr>
          <w:rFonts w:ascii="標楷體" w:eastAsia="標楷體" w:hAnsi="標楷體"/>
          <w:sz w:val="28"/>
          <w:szCs w:val="28"/>
        </w:rPr>
        <w:t>參賽者未依時間於</w:t>
      </w:r>
      <w:r w:rsidRPr="00EA4D6D">
        <w:rPr>
          <w:rFonts w:ascii="標楷體" w:eastAsia="標楷體" w:hAnsi="標楷體" w:hint="eastAsia"/>
          <w:sz w:val="28"/>
          <w:szCs w:val="28"/>
        </w:rPr>
        <w:t>8</w:t>
      </w:r>
      <w:r w:rsidRPr="00EA4D6D">
        <w:rPr>
          <w:rFonts w:ascii="標楷體" w:eastAsia="標楷體" w:hAnsi="標楷體"/>
          <w:sz w:val="28"/>
          <w:szCs w:val="28"/>
        </w:rPr>
        <w:t>:</w:t>
      </w:r>
      <w:r w:rsidRPr="00EA4D6D">
        <w:rPr>
          <w:rFonts w:ascii="標楷體" w:eastAsia="標楷體" w:hAnsi="標楷體" w:hint="eastAsia"/>
          <w:sz w:val="28"/>
          <w:szCs w:val="28"/>
        </w:rPr>
        <w:t>4</w:t>
      </w:r>
      <w:r w:rsidR="00DE17CE">
        <w:rPr>
          <w:rFonts w:ascii="標楷體" w:eastAsia="標楷體" w:hAnsi="標楷體" w:hint="eastAsia"/>
          <w:sz w:val="28"/>
          <w:szCs w:val="28"/>
        </w:rPr>
        <w:t>5</w:t>
      </w:r>
      <w:r w:rsidRPr="00EA4D6D">
        <w:rPr>
          <w:rFonts w:ascii="標楷體" w:eastAsia="標楷體" w:hAnsi="標楷體"/>
          <w:sz w:val="28"/>
          <w:szCs w:val="28"/>
        </w:rPr>
        <w:t>前完成報到、抽籤者，視為棄權。</w:t>
      </w:r>
    </w:p>
    <w:p w:rsidR="00CA175C" w:rsidRPr="00497B96" w:rsidRDefault="00CA175C" w:rsidP="00DE17CE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十</w:t>
      </w:r>
      <w:r w:rsidR="00EA4D6D" w:rsidRPr="00497B96">
        <w:rPr>
          <w:rFonts w:ascii="標楷體" w:eastAsia="標楷體" w:hAnsi="標楷體" w:hint="eastAsia"/>
          <w:b/>
          <w:sz w:val="28"/>
          <w:szCs w:val="28"/>
        </w:rPr>
        <w:t>二</w:t>
      </w:r>
      <w:r w:rsidRPr="00497B96">
        <w:rPr>
          <w:rFonts w:ascii="標楷體" w:eastAsia="標楷體" w:hAnsi="標楷體" w:hint="eastAsia"/>
          <w:b/>
          <w:sz w:val="28"/>
          <w:szCs w:val="28"/>
        </w:rPr>
        <w:t>、</w:t>
      </w:r>
      <w:r w:rsidRPr="00497B96">
        <w:rPr>
          <w:rFonts w:ascii="標楷體" w:eastAsia="標楷體" w:hAnsi="標楷體"/>
          <w:b/>
          <w:sz w:val="28"/>
          <w:szCs w:val="28"/>
        </w:rPr>
        <w:t>評分標準：</w:t>
      </w:r>
    </w:p>
    <w:p w:rsidR="00CA175C" w:rsidRPr="00EA4D6D" w:rsidRDefault="00CA175C" w:rsidP="00DE17CE">
      <w:pPr>
        <w:tabs>
          <w:tab w:val="num" w:pos="1440"/>
        </w:tabs>
        <w:snapToGrid w:val="0"/>
        <w:spacing w:line="4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（一）</w:t>
      </w:r>
      <w:r w:rsidRPr="00EA4D6D">
        <w:rPr>
          <w:rFonts w:ascii="標楷體" w:eastAsia="標楷體" w:hAnsi="標楷體"/>
          <w:sz w:val="28"/>
          <w:szCs w:val="28"/>
        </w:rPr>
        <w:t>內容40%，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音準</w:t>
      </w:r>
      <w:r w:rsidRPr="00EA4D6D">
        <w:rPr>
          <w:rFonts w:ascii="標楷體" w:eastAsia="標楷體" w:hAnsi="標楷體"/>
          <w:sz w:val="28"/>
          <w:szCs w:val="28"/>
        </w:rPr>
        <w:t>45%，服裝及儀態15%</w:t>
      </w:r>
      <w:r w:rsidRPr="00EA4D6D">
        <w:rPr>
          <w:rFonts w:ascii="標楷體" w:eastAsia="標楷體" w:hAnsi="標楷體" w:hint="eastAsia"/>
          <w:sz w:val="28"/>
          <w:szCs w:val="28"/>
        </w:rPr>
        <w:t>。</w:t>
      </w:r>
    </w:p>
    <w:p w:rsidR="00CA175C" w:rsidRPr="00EA4D6D" w:rsidRDefault="00CA175C" w:rsidP="00DE17CE">
      <w:pPr>
        <w:snapToGrid w:val="0"/>
        <w:spacing w:line="460" w:lineRule="exact"/>
        <w:ind w:leftChars="100" w:left="108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（二）</w:t>
      </w:r>
      <w:r w:rsidRPr="00EA4D6D">
        <w:rPr>
          <w:rFonts w:ascii="標楷體" w:eastAsia="標楷體" w:hAnsi="標楷體"/>
          <w:sz w:val="28"/>
          <w:szCs w:val="28"/>
        </w:rPr>
        <w:t>主辦單位將</w:t>
      </w:r>
      <w:r w:rsidR="00F0330F">
        <w:rPr>
          <w:rFonts w:ascii="標楷體" w:eastAsia="標楷體" w:hAnsi="標楷體" w:hint="eastAsia"/>
          <w:sz w:val="28"/>
          <w:szCs w:val="28"/>
        </w:rPr>
        <w:t>舉牌及</w:t>
      </w:r>
      <w:r w:rsidRPr="00EA4D6D">
        <w:rPr>
          <w:rFonts w:ascii="標楷體" w:eastAsia="標楷體" w:hAnsi="標楷體"/>
          <w:sz w:val="28"/>
          <w:szCs w:val="28"/>
        </w:rPr>
        <w:t>按鈴提醒參賽者</w:t>
      </w:r>
      <w:r w:rsidRPr="00EA4D6D">
        <w:rPr>
          <w:rFonts w:ascii="標楷體" w:eastAsia="標楷體" w:hAnsi="標楷體" w:hint="eastAsia"/>
          <w:sz w:val="28"/>
          <w:szCs w:val="28"/>
        </w:rPr>
        <w:t>，</w:t>
      </w:r>
      <w:r w:rsidRPr="00EA4D6D">
        <w:rPr>
          <w:rFonts w:ascii="標楷體" w:eastAsia="標楷體" w:hAnsi="標楷體"/>
          <w:sz w:val="28"/>
          <w:szCs w:val="28"/>
        </w:rPr>
        <w:t>時間以</w:t>
      </w:r>
      <w:r w:rsidRPr="00EA4D6D">
        <w:rPr>
          <w:rFonts w:ascii="標楷體" w:eastAsia="標楷體" w:hAnsi="標楷體" w:hint="eastAsia"/>
          <w:sz w:val="28"/>
          <w:szCs w:val="28"/>
        </w:rPr>
        <w:t>3</w:t>
      </w:r>
      <w:r w:rsidRPr="00EA4D6D">
        <w:rPr>
          <w:rFonts w:ascii="標楷體" w:eastAsia="標楷體" w:hAnsi="標楷體"/>
          <w:sz w:val="28"/>
          <w:szCs w:val="28"/>
        </w:rPr>
        <w:t>分鐘為限，演講至</w:t>
      </w:r>
      <w:r w:rsidRPr="00EA4D6D">
        <w:rPr>
          <w:rFonts w:ascii="標楷體" w:eastAsia="標楷體" w:hAnsi="標楷體" w:hint="eastAsia"/>
          <w:sz w:val="28"/>
          <w:szCs w:val="28"/>
        </w:rPr>
        <w:t>2</w:t>
      </w:r>
      <w:r w:rsidRPr="00EA4D6D">
        <w:rPr>
          <w:rFonts w:ascii="標楷體" w:eastAsia="標楷體" w:hAnsi="標楷體"/>
          <w:sz w:val="28"/>
          <w:szCs w:val="28"/>
        </w:rPr>
        <w:t>分30秒時</w:t>
      </w:r>
      <w:r w:rsidR="00DE17CE">
        <w:rPr>
          <w:rFonts w:ascii="標楷體" w:eastAsia="標楷體" w:hAnsi="標楷體" w:hint="eastAsia"/>
          <w:sz w:val="28"/>
          <w:szCs w:val="28"/>
        </w:rPr>
        <w:t>舉牌</w:t>
      </w:r>
      <w:r w:rsidRPr="00EA4D6D">
        <w:rPr>
          <w:rFonts w:ascii="標楷體" w:eastAsia="標楷體" w:hAnsi="標楷體"/>
          <w:sz w:val="28"/>
          <w:szCs w:val="28"/>
        </w:rPr>
        <w:t>一次，至</w:t>
      </w:r>
      <w:r w:rsidRPr="00EA4D6D">
        <w:rPr>
          <w:rFonts w:ascii="標楷體" w:eastAsia="標楷體" w:hAnsi="標楷體" w:hint="eastAsia"/>
          <w:sz w:val="28"/>
          <w:szCs w:val="28"/>
        </w:rPr>
        <w:t>3</w:t>
      </w:r>
      <w:r w:rsidRPr="00EA4D6D">
        <w:rPr>
          <w:rFonts w:ascii="標楷體" w:eastAsia="標楷體" w:hAnsi="標楷體"/>
          <w:sz w:val="28"/>
          <w:szCs w:val="28"/>
        </w:rPr>
        <w:t>分30秒時</w:t>
      </w:r>
      <w:r w:rsidR="00DE17CE">
        <w:rPr>
          <w:rFonts w:ascii="標楷體" w:eastAsia="標楷體" w:hAnsi="標楷體" w:hint="eastAsia"/>
          <w:sz w:val="28"/>
          <w:szCs w:val="28"/>
        </w:rPr>
        <w:t>按鈴</w:t>
      </w:r>
      <w:r w:rsidRPr="00EA4D6D">
        <w:rPr>
          <w:rFonts w:ascii="標楷體" w:eastAsia="標楷體" w:hAnsi="標楷體" w:hint="eastAsia"/>
          <w:sz w:val="28"/>
          <w:szCs w:val="28"/>
        </w:rPr>
        <w:t>停止演講，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不足</w:t>
      </w:r>
      <w:r w:rsidR="00DE17CE">
        <w:rPr>
          <w:rFonts w:ascii="標楷體" w:eastAsia="標楷體" w:hAnsi="標楷體" w:hint="eastAsia"/>
          <w:sz w:val="28"/>
          <w:szCs w:val="28"/>
        </w:rPr>
        <w:t>2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="00DE17CE">
        <w:rPr>
          <w:rFonts w:ascii="標楷體" w:eastAsia="標楷體" w:hAnsi="標楷體" w:hint="eastAsia"/>
          <w:sz w:val="28"/>
          <w:szCs w:val="28"/>
        </w:rPr>
        <w:t>30秒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r w:rsidRPr="00EA4D6D">
        <w:rPr>
          <w:rFonts w:ascii="標楷體" w:eastAsia="標楷體" w:hAnsi="標楷體"/>
          <w:sz w:val="28"/>
          <w:szCs w:val="28"/>
        </w:rPr>
        <w:t>超過</w:t>
      </w:r>
      <w:r w:rsidRPr="00EA4D6D">
        <w:rPr>
          <w:rFonts w:ascii="標楷體" w:eastAsia="標楷體" w:hAnsi="標楷體" w:hint="eastAsia"/>
          <w:sz w:val="28"/>
          <w:szCs w:val="28"/>
        </w:rPr>
        <w:t>3分</w:t>
      </w:r>
      <w:r w:rsidRPr="00EA4D6D">
        <w:rPr>
          <w:rFonts w:ascii="標楷體" w:eastAsia="標楷體" w:hAnsi="標楷體"/>
          <w:sz w:val="28"/>
          <w:szCs w:val="28"/>
        </w:rPr>
        <w:t>30秒扣總分1分。</w:t>
      </w:r>
    </w:p>
    <w:p w:rsidR="00CA175C" w:rsidRPr="00EA4D6D" w:rsidRDefault="00CA175C" w:rsidP="00DE17CE">
      <w:pPr>
        <w:snapToGrid w:val="0"/>
        <w:spacing w:line="4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（三）注意事項</w:t>
      </w:r>
      <w:r w:rsidRPr="00EA4D6D">
        <w:rPr>
          <w:rFonts w:ascii="標楷體" w:eastAsia="標楷體" w:hAnsi="標楷體"/>
          <w:sz w:val="28"/>
          <w:szCs w:val="28"/>
        </w:rPr>
        <w:t>：</w:t>
      </w:r>
    </w:p>
    <w:p w:rsidR="00CA175C" w:rsidRPr="00EA4D6D" w:rsidRDefault="00CA175C" w:rsidP="00DE17CE">
      <w:pPr>
        <w:snapToGrid w:val="0"/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1.</w:t>
      </w:r>
      <w:r w:rsidRPr="00EA4D6D">
        <w:rPr>
          <w:rFonts w:ascii="標楷體" w:eastAsia="標楷體" w:hAnsi="標楷體"/>
          <w:sz w:val="28"/>
          <w:szCs w:val="28"/>
        </w:rPr>
        <w:t>本次比賽</w:t>
      </w:r>
      <w:r w:rsidRPr="00EA4D6D">
        <w:rPr>
          <w:rFonts w:ascii="標楷體" w:eastAsia="標楷體" w:hAnsi="標楷體" w:hint="eastAsia"/>
          <w:sz w:val="28"/>
          <w:szCs w:val="28"/>
        </w:rPr>
        <w:t>以客語(四縣、海陸、大埔等腔調)</w:t>
      </w:r>
      <w:r w:rsidRPr="00EA4D6D">
        <w:rPr>
          <w:rFonts w:ascii="標楷體" w:eastAsia="標楷體" w:hAnsi="標楷體"/>
          <w:sz w:val="28"/>
          <w:szCs w:val="28"/>
        </w:rPr>
        <w:t>辦</w:t>
      </w:r>
      <w:r w:rsidRPr="00EA4D6D">
        <w:rPr>
          <w:rFonts w:ascii="標楷體" w:eastAsia="標楷體" w:hAnsi="標楷體" w:hint="eastAsia"/>
          <w:sz w:val="28"/>
          <w:szCs w:val="28"/>
        </w:rPr>
        <w:t>理</w:t>
      </w:r>
      <w:r w:rsidRPr="00EA4D6D">
        <w:rPr>
          <w:rFonts w:ascii="標楷體" w:eastAsia="標楷體" w:hAnsi="標楷體"/>
          <w:sz w:val="28"/>
          <w:szCs w:val="28"/>
        </w:rPr>
        <w:t>。</w:t>
      </w:r>
    </w:p>
    <w:p w:rsidR="00CA175C" w:rsidRPr="00EA4D6D" w:rsidRDefault="00CA175C" w:rsidP="00DE17CE">
      <w:pPr>
        <w:snapToGrid w:val="0"/>
        <w:spacing w:line="46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2.</w:t>
      </w:r>
      <w:r w:rsidRPr="00EA4D6D">
        <w:rPr>
          <w:rFonts w:ascii="標楷體" w:eastAsia="標楷體" w:hAnsi="標楷體"/>
          <w:sz w:val="28"/>
          <w:szCs w:val="28"/>
        </w:rPr>
        <w:t>如有同分入選者，以演講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音準</w:t>
      </w:r>
      <w:r w:rsidRPr="00EA4D6D">
        <w:rPr>
          <w:rFonts w:ascii="標楷體" w:eastAsia="標楷體" w:hAnsi="標楷體"/>
          <w:sz w:val="28"/>
          <w:szCs w:val="28"/>
        </w:rPr>
        <w:t>之平均成績高者，</w:t>
      </w:r>
      <w:r w:rsidRPr="00EA4D6D">
        <w:rPr>
          <w:rFonts w:ascii="標楷體" w:eastAsia="標楷體" w:hAnsi="標楷體" w:hint="eastAsia"/>
          <w:sz w:val="28"/>
          <w:szCs w:val="28"/>
        </w:rPr>
        <w:t>為</w:t>
      </w:r>
      <w:r w:rsidRPr="00EA4D6D">
        <w:rPr>
          <w:rFonts w:ascii="標楷體" w:eastAsia="標楷體" w:hAnsi="標楷體"/>
          <w:sz w:val="28"/>
          <w:szCs w:val="28"/>
        </w:rPr>
        <w:t>較高名次；如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音準</w:t>
      </w:r>
      <w:r w:rsidRPr="00EA4D6D">
        <w:rPr>
          <w:rFonts w:ascii="標楷體" w:eastAsia="標楷體" w:hAnsi="標楷體"/>
          <w:sz w:val="28"/>
          <w:szCs w:val="28"/>
        </w:rPr>
        <w:t>之平均亦同分時，以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Pr="00EA4D6D">
        <w:rPr>
          <w:rFonts w:ascii="標楷體" w:eastAsia="標楷體" w:hAnsi="標楷體"/>
          <w:sz w:val="28"/>
          <w:szCs w:val="28"/>
        </w:rPr>
        <w:t>平均成績高者，為較高名次。（</w:t>
      </w:r>
      <w:r w:rsidRPr="00EA4D6D">
        <w:rPr>
          <w:rFonts w:ascii="標楷體" w:eastAsia="標楷體" w:hAnsi="標楷體" w:hint="eastAsia"/>
          <w:sz w:val="28"/>
          <w:szCs w:val="28"/>
        </w:rPr>
        <w:t>例</w:t>
      </w:r>
      <w:r w:rsidRPr="00EA4D6D">
        <w:rPr>
          <w:rFonts w:ascii="標楷體" w:eastAsia="標楷體" w:hAnsi="標楷體"/>
          <w:sz w:val="28"/>
          <w:szCs w:val="28"/>
        </w:rPr>
        <w:t>如：第</w:t>
      </w:r>
      <w:r w:rsidRPr="00EA4D6D">
        <w:rPr>
          <w:rFonts w:ascii="標楷體" w:eastAsia="標楷體" w:hAnsi="標楷體" w:hint="eastAsia"/>
          <w:sz w:val="28"/>
          <w:szCs w:val="28"/>
        </w:rPr>
        <w:t>2</w:t>
      </w:r>
      <w:r w:rsidRPr="00EA4D6D">
        <w:rPr>
          <w:rFonts w:ascii="標楷體" w:eastAsia="標楷體" w:hAnsi="標楷體"/>
          <w:sz w:val="28"/>
          <w:szCs w:val="28"/>
        </w:rPr>
        <w:t>名同時有二名同分時，一名之</w:t>
      </w:r>
      <w:r w:rsidRPr="00EA4D6D">
        <w:rPr>
          <w:rFonts w:ascii="標楷體" w:eastAsia="標楷體" w:hAnsi="標楷體" w:hint="eastAsia"/>
          <w:sz w:val="28"/>
          <w:szCs w:val="28"/>
          <w:lang w:eastAsia="zh-HK"/>
        </w:rPr>
        <w:t>音準</w:t>
      </w:r>
      <w:r w:rsidRPr="00EA4D6D">
        <w:rPr>
          <w:rFonts w:ascii="標楷體" w:eastAsia="標楷體" w:hAnsi="標楷體"/>
          <w:sz w:val="28"/>
          <w:szCs w:val="28"/>
        </w:rPr>
        <w:t>成績為35分，另一名為34分時，取較高者為第</w:t>
      </w:r>
      <w:r w:rsidRPr="00EA4D6D">
        <w:rPr>
          <w:rFonts w:ascii="標楷體" w:eastAsia="標楷體" w:hAnsi="標楷體" w:hint="eastAsia"/>
          <w:sz w:val="28"/>
          <w:szCs w:val="28"/>
        </w:rPr>
        <w:t>2</w:t>
      </w:r>
      <w:r w:rsidRPr="00EA4D6D">
        <w:rPr>
          <w:rFonts w:ascii="標楷體" w:eastAsia="標楷體" w:hAnsi="標楷體"/>
          <w:sz w:val="28"/>
          <w:szCs w:val="28"/>
        </w:rPr>
        <w:t>名，次高者為第</w:t>
      </w:r>
      <w:r w:rsidRPr="00EA4D6D">
        <w:rPr>
          <w:rFonts w:ascii="標楷體" w:eastAsia="標楷體" w:hAnsi="標楷體" w:hint="eastAsia"/>
          <w:sz w:val="28"/>
          <w:szCs w:val="28"/>
        </w:rPr>
        <w:t>3</w:t>
      </w:r>
      <w:r w:rsidRPr="00EA4D6D">
        <w:rPr>
          <w:rFonts w:ascii="標楷體" w:eastAsia="標楷體" w:hAnsi="標楷體"/>
          <w:sz w:val="28"/>
          <w:szCs w:val="28"/>
        </w:rPr>
        <w:t>名，其餘類推）</w:t>
      </w:r>
      <w:r w:rsidRPr="00EA4D6D">
        <w:rPr>
          <w:rFonts w:ascii="標楷體" w:eastAsia="標楷體" w:hAnsi="標楷體" w:hint="eastAsia"/>
          <w:sz w:val="28"/>
          <w:szCs w:val="28"/>
        </w:rPr>
        <w:t>。</w:t>
      </w:r>
    </w:p>
    <w:p w:rsidR="00CA175C" w:rsidRPr="00EA4D6D" w:rsidRDefault="00CA175C" w:rsidP="00DE17CE">
      <w:pPr>
        <w:snapToGrid w:val="0"/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3.</w:t>
      </w:r>
      <w:r w:rsidRPr="00EA4D6D">
        <w:rPr>
          <w:rFonts w:ascii="標楷體" w:eastAsia="標楷體" w:hAnsi="標楷體"/>
          <w:sz w:val="28"/>
          <w:szCs w:val="28"/>
        </w:rPr>
        <w:t>為公平競爭，比賽</w:t>
      </w:r>
      <w:r w:rsidRPr="00EA4D6D">
        <w:rPr>
          <w:rFonts w:ascii="標楷體" w:eastAsia="標楷體" w:hAnsi="標楷體" w:hint="eastAsia"/>
          <w:sz w:val="28"/>
          <w:szCs w:val="28"/>
        </w:rPr>
        <w:t>時</w:t>
      </w:r>
      <w:r w:rsidRPr="00EA4D6D">
        <w:rPr>
          <w:rFonts w:ascii="標楷體" w:eastAsia="標楷體" w:hAnsi="標楷體"/>
          <w:sz w:val="28"/>
          <w:szCs w:val="28"/>
        </w:rPr>
        <w:t>不可攜帶稿件上台以朗讀的方式演講。</w:t>
      </w:r>
    </w:p>
    <w:p w:rsidR="00CA175C" w:rsidRPr="00497B96" w:rsidRDefault="00CA175C" w:rsidP="00DE17CE">
      <w:pPr>
        <w:snapToGrid w:val="0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EA4D6D"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497B9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497B96">
        <w:rPr>
          <w:rFonts w:ascii="標楷體" w:eastAsia="標楷體" w:hAnsi="標楷體"/>
          <w:b/>
          <w:color w:val="000000"/>
          <w:sz w:val="28"/>
          <w:szCs w:val="28"/>
        </w:rPr>
        <w:t>獎勵辦法：</w:t>
      </w:r>
    </w:p>
    <w:p w:rsidR="00CA175C" w:rsidRPr="00EA4D6D" w:rsidRDefault="00CA175C" w:rsidP="00DE17CE">
      <w:pPr>
        <w:snapToGrid w:val="0"/>
        <w:spacing w:line="46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（一）</w:t>
      </w:r>
      <w:r w:rsidRPr="00EA4D6D">
        <w:rPr>
          <w:rFonts w:ascii="標楷體" w:eastAsia="標楷體" w:hAnsi="標楷體"/>
          <w:color w:val="000000"/>
          <w:sz w:val="28"/>
          <w:szCs w:val="28"/>
        </w:rPr>
        <w:t>入選獎：依比賽評分選出以下各獎項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；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 w:rsidRPr="00EA4D6D">
        <w:rPr>
          <w:rFonts w:ascii="標楷體" w:eastAsia="標楷體" w:hAnsi="標楷體"/>
          <w:color w:val="000000"/>
          <w:sz w:val="28"/>
          <w:szCs w:val="28"/>
        </w:rPr>
        <w:t>第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EA4D6D">
        <w:rPr>
          <w:rFonts w:ascii="標楷體" w:eastAsia="標楷體" w:hAnsi="標楷體"/>
          <w:color w:val="000000"/>
          <w:sz w:val="28"/>
          <w:szCs w:val="28"/>
        </w:rPr>
        <w:t>名－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1名</w:t>
      </w:r>
      <w:r w:rsidRPr="00EA4D6D">
        <w:rPr>
          <w:rFonts w:ascii="標楷體" w:eastAsia="標楷體" w:hAnsi="標楷體"/>
          <w:color w:val="000000"/>
          <w:sz w:val="28"/>
          <w:szCs w:val="28"/>
        </w:rPr>
        <w:t>頒發獎狀乙只，獎金新台幣</w:t>
      </w:r>
      <w:r w:rsidRPr="00EA4D6D">
        <w:rPr>
          <w:rFonts w:ascii="標楷體" w:eastAsia="標楷體" w:hAnsi="標楷體" w:hint="eastAsia"/>
          <w:color w:val="000000"/>
          <w:sz w:val="28"/>
          <w:szCs w:val="28"/>
        </w:rPr>
        <w:t>5,</w:t>
      </w:r>
      <w:r w:rsidRPr="00EA4D6D">
        <w:rPr>
          <w:rFonts w:ascii="標楷體" w:eastAsia="標楷體" w:hAnsi="標楷體"/>
          <w:color w:val="000000"/>
          <w:sz w:val="28"/>
          <w:szCs w:val="28"/>
        </w:rPr>
        <w:t>000元整。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/>
          <w:sz w:val="28"/>
          <w:szCs w:val="28"/>
        </w:rPr>
        <w:t>第</w:t>
      </w:r>
      <w:r w:rsidRPr="00EA4D6D">
        <w:rPr>
          <w:rFonts w:ascii="標楷體" w:eastAsia="標楷體" w:hAnsi="標楷體" w:hint="eastAsia"/>
          <w:sz w:val="28"/>
          <w:szCs w:val="28"/>
        </w:rPr>
        <w:t>2</w:t>
      </w:r>
      <w:r w:rsidRPr="00EA4D6D">
        <w:rPr>
          <w:rFonts w:ascii="標楷體" w:eastAsia="標楷體" w:hAnsi="標楷體"/>
          <w:sz w:val="28"/>
          <w:szCs w:val="28"/>
        </w:rPr>
        <w:t>名－</w:t>
      </w:r>
      <w:r w:rsidRPr="00EA4D6D">
        <w:rPr>
          <w:rFonts w:ascii="標楷體" w:eastAsia="標楷體" w:hAnsi="標楷體" w:hint="eastAsia"/>
          <w:sz w:val="28"/>
          <w:szCs w:val="28"/>
        </w:rPr>
        <w:t>2名</w:t>
      </w:r>
      <w:r w:rsidRPr="00EA4D6D">
        <w:rPr>
          <w:rFonts w:ascii="標楷體" w:eastAsia="標楷體" w:hAnsi="標楷體"/>
          <w:sz w:val="28"/>
          <w:szCs w:val="28"/>
        </w:rPr>
        <w:t>頒發獎狀乙只，獎金新台幣</w:t>
      </w:r>
      <w:r w:rsidRPr="00EA4D6D">
        <w:rPr>
          <w:rFonts w:ascii="標楷體" w:eastAsia="標楷體" w:hAnsi="標楷體" w:hint="eastAsia"/>
          <w:sz w:val="28"/>
          <w:szCs w:val="28"/>
        </w:rPr>
        <w:t>3,</w:t>
      </w:r>
      <w:r w:rsidRPr="00EA4D6D">
        <w:rPr>
          <w:rFonts w:ascii="標楷體" w:eastAsia="標楷體" w:hAnsi="標楷體"/>
          <w:sz w:val="28"/>
          <w:szCs w:val="28"/>
        </w:rPr>
        <w:t>000元整。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/>
          <w:sz w:val="28"/>
          <w:szCs w:val="28"/>
        </w:rPr>
        <w:t>第</w:t>
      </w:r>
      <w:r w:rsidRPr="00EA4D6D">
        <w:rPr>
          <w:rFonts w:ascii="標楷體" w:eastAsia="標楷體" w:hAnsi="標楷體" w:hint="eastAsia"/>
          <w:sz w:val="28"/>
          <w:szCs w:val="28"/>
        </w:rPr>
        <w:t>3</w:t>
      </w:r>
      <w:r w:rsidRPr="00EA4D6D">
        <w:rPr>
          <w:rFonts w:ascii="標楷體" w:eastAsia="標楷體" w:hAnsi="標楷體"/>
          <w:sz w:val="28"/>
          <w:szCs w:val="28"/>
        </w:rPr>
        <w:t>名－</w:t>
      </w:r>
      <w:r w:rsidRPr="00EA4D6D">
        <w:rPr>
          <w:rFonts w:ascii="標楷體" w:eastAsia="標楷體" w:hAnsi="標楷體" w:hint="eastAsia"/>
          <w:sz w:val="28"/>
          <w:szCs w:val="28"/>
        </w:rPr>
        <w:t>3名</w:t>
      </w:r>
      <w:r w:rsidRPr="00EA4D6D">
        <w:rPr>
          <w:rFonts w:ascii="標楷體" w:eastAsia="標楷體" w:hAnsi="標楷體"/>
          <w:sz w:val="28"/>
          <w:szCs w:val="28"/>
        </w:rPr>
        <w:t>頒發獎狀乙只，獎金新台幣</w:t>
      </w:r>
      <w:r w:rsidRPr="00EA4D6D">
        <w:rPr>
          <w:rFonts w:ascii="標楷體" w:eastAsia="標楷體" w:hAnsi="標楷體" w:hint="eastAsia"/>
          <w:sz w:val="28"/>
          <w:szCs w:val="28"/>
        </w:rPr>
        <w:t>2,</w:t>
      </w:r>
      <w:r w:rsidRPr="00EA4D6D">
        <w:rPr>
          <w:rFonts w:ascii="標楷體" w:eastAsia="標楷體" w:hAnsi="標楷體"/>
          <w:sz w:val="28"/>
          <w:szCs w:val="28"/>
        </w:rPr>
        <w:t>000元整。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佳作- 10名</w:t>
      </w:r>
      <w:r w:rsidRPr="00EA4D6D">
        <w:rPr>
          <w:rFonts w:ascii="標楷體" w:eastAsia="標楷體" w:hAnsi="標楷體"/>
          <w:sz w:val="28"/>
          <w:szCs w:val="28"/>
        </w:rPr>
        <w:t>頒發獎狀乙只，獎金新台幣</w:t>
      </w:r>
      <w:r w:rsidRPr="00EA4D6D">
        <w:rPr>
          <w:rFonts w:ascii="標楷體" w:eastAsia="標楷體" w:hAnsi="標楷體" w:hint="eastAsia"/>
          <w:sz w:val="28"/>
          <w:szCs w:val="28"/>
        </w:rPr>
        <w:t>6</w:t>
      </w:r>
      <w:r w:rsidRPr="00EA4D6D">
        <w:rPr>
          <w:rFonts w:ascii="標楷體" w:eastAsia="標楷體" w:hAnsi="標楷體"/>
          <w:sz w:val="28"/>
          <w:szCs w:val="28"/>
        </w:rPr>
        <w:t>00元整。</w:t>
      </w:r>
    </w:p>
    <w:p w:rsidR="00CA175C" w:rsidRPr="00EA4D6D" w:rsidRDefault="00CA175C" w:rsidP="00DE17CE">
      <w:pPr>
        <w:snapToGrid w:val="0"/>
        <w:spacing w:line="46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（二）未入上列獎項之</w:t>
      </w:r>
      <w:r w:rsidRPr="00EA4D6D">
        <w:rPr>
          <w:rFonts w:ascii="標楷體" w:eastAsia="標楷體" w:hAnsi="標楷體" w:cs="新細明體"/>
          <w:kern w:val="0"/>
          <w:sz w:val="28"/>
          <w:szCs w:val="28"/>
        </w:rPr>
        <w:t>參賽學生</w:t>
      </w:r>
      <w:r w:rsidRPr="00EA4D6D">
        <w:rPr>
          <w:rFonts w:ascii="標楷體" w:eastAsia="標楷體" w:hAnsi="標楷體" w:cs="新細明體" w:hint="eastAsia"/>
          <w:kern w:val="0"/>
          <w:sz w:val="28"/>
          <w:szCs w:val="28"/>
        </w:rPr>
        <w:t>均頒發獎狀乙只，獎金2</w:t>
      </w:r>
      <w:r w:rsidRPr="00EA4D6D">
        <w:rPr>
          <w:rFonts w:ascii="標楷體" w:eastAsia="標楷體" w:hAnsi="標楷體" w:cs="新細明體"/>
          <w:kern w:val="0"/>
          <w:sz w:val="28"/>
          <w:szCs w:val="28"/>
        </w:rPr>
        <w:t>00元整。</w:t>
      </w:r>
    </w:p>
    <w:p w:rsidR="00CA175C" w:rsidRPr="00EA4D6D" w:rsidRDefault="00CA175C" w:rsidP="00DE17CE">
      <w:pPr>
        <w:snapToGrid w:val="0"/>
        <w:spacing w:line="46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（三）得獎學生老師指導費</w:t>
      </w:r>
      <w:r w:rsidRPr="00EA4D6D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/>
          <w:sz w:val="28"/>
          <w:szCs w:val="28"/>
        </w:rPr>
        <w:t>第</w:t>
      </w:r>
      <w:r w:rsidRPr="00EA4D6D">
        <w:rPr>
          <w:rFonts w:ascii="標楷體" w:eastAsia="標楷體" w:hAnsi="標楷體" w:hint="eastAsia"/>
          <w:sz w:val="28"/>
          <w:szCs w:val="28"/>
        </w:rPr>
        <w:t>1</w:t>
      </w:r>
      <w:r w:rsidRPr="00EA4D6D">
        <w:rPr>
          <w:rFonts w:ascii="標楷體" w:eastAsia="標楷體" w:hAnsi="標楷體"/>
          <w:sz w:val="28"/>
          <w:szCs w:val="28"/>
        </w:rPr>
        <w:t>名－</w:t>
      </w:r>
      <w:r w:rsidRPr="00EA4D6D">
        <w:rPr>
          <w:rFonts w:ascii="標楷體" w:eastAsia="標楷體" w:hAnsi="標楷體" w:hint="eastAsia"/>
          <w:sz w:val="28"/>
          <w:szCs w:val="28"/>
        </w:rPr>
        <w:t>1名</w:t>
      </w:r>
      <w:r w:rsidRPr="00EA4D6D">
        <w:rPr>
          <w:rFonts w:ascii="標楷體" w:eastAsia="標楷體" w:hAnsi="標楷體"/>
          <w:sz w:val="28"/>
          <w:szCs w:val="28"/>
        </w:rPr>
        <w:t>頒發</w:t>
      </w:r>
      <w:r w:rsidRPr="00EA4D6D">
        <w:rPr>
          <w:rFonts w:ascii="標楷體" w:eastAsia="標楷體" w:hAnsi="標楷體" w:hint="eastAsia"/>
          <w:sz w:val="28"/>
          <w:szCs w:val="28"/>
        </w:rPr>
        <w:t>老師指導費</w:t>
      </w:r>
      <w:r w:rsidRPr="00EA4D6D">
        <w:rPr>
          <w:rFonts w:ascii="標楷體" w:eastAsia="標楷體" w:hAnsi="標楷體"/>
          <w:sz w:val="28"/>
          <w:szCs w:val="28"/>
        </w:rPr>
        <w:t>新台幣</w:t>
      </w:r>
      <w:r w:rsidRPr="00EA4D6D">
        <w:rPr>
          <w:rFonts w:ascii="標楷體" w:eastAsia="標楷體" w:hAnsi="標楷體" w:hint="eastAsia"/>
          <w:sz w:val="28"/>
          <w:szCs w:val="28"/>
        </w:rPr>
        <w:t>3,</w:t>
      </w:r>
      <w:r w:rsidRPr="00EA4D6D">
        <w:rPr>
          <w:rFonts w:ascii="標楷體" w:eastAsia="標楷體" w:hAnsi="標楷體"/>
          <w:sz w:val="28"/>
          <w:szCs w:val="28"/>
        </w:rPr>
        <w:t>000元整。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/>
          <w:sz w:val="28"/>
          <w:szCs w:val="28"/>
        </w:rPr>
        <w:t>第</w:t>
      </w:r>
      <w:r w:rsidRPr="00EA4D6D">
        <w:rPr>
          <w:rFonts w:ascii="標楷體" w:eastAsia="標楷體" w:hAnsi="標楷體" w:hint="eastAsia"/>
          <w:sz w:val="28"/>
          <w:szCs w:val="28"/>
        </w:rPr>
        <w:t>2</w:t>
      </w:r>
      <w:r w:rsidRPr="00EA4D6D">
        <w:rPr>
          <w:rFonts w:ascii="標楷體" w:eastAsia="標楷體" w:hAnsi="標楷體"/>
          <w:sz w:val="28"/>
          <w:szCs w:val="28"/>
        </w:rPr>
        <w:t>名－</w:t>
      </w:r>
      <w:r w:rsidRPr="00EA4D6D">
        <w:rPr>
          <w:rFonts w:ascii="標楷體" w:eastAsia="標楷體" w:hAnsi="標楷體" w:hint="eastAsia"/>
          <w:sz w:val="28"/>
          <w:szCs w:val="28"/>
        </w:rPr>
        <w:t>2名</w:t>
      </w:r>
      <w:r w:rsidRPr="00EA4D6D">
        <w:rPr>
          <w:rFonts w:ascii="標楷體" w:eastAsia="標楷體" w:hAnsi="標楷體"/>
          <w:sz w:val="28"/>
          <w:szCs w:val="28"/>
        </w:rPr>
        <w:t>頒發</w:t>
      </w:r>
      <w:r w:rsidRPr="00EA4D6D">
        <w:rPr>
          <w:rFonts w:ascii="標楷體" w:eastAsia="標楷體" w:hAnsi="標楷體" w:hint="eastAsia"/>
          <w:sz w:val="28"/>
          <w:szCs w:val="28"/>
        </w:rPr>
        <w:t>老師指導費</w:t>
      </w:r>
      <w:r w:rsidRPr="00EA4D6D">
        <w:rPr>
          <w:rFonts w:ascii="標楷體" w:eastAsia="標楷體" w:hAnsi="標楷體"/>
          <w:sz w:val="28"/>
          <w:szCs w:val="28"/>
        </w:rPr>
        <w:t>新台幣</w:t>
      </w:r>
      <w:r w:rsidRPr="00EA4D6D">
        <w:rPr>
          <w:rFonts w:ascii="標楷體" w:eastAsia="標楷體" w:hAnsi="標楷體" w:hint="eastAsia"/>
          <w:sz w:val="28"/>
          <w:szCs w:val="28"/>
        </w:rPr>
        <w:t>2,</w:t>
      </w:r>
      <w:r w:rsidRPr="00EA4D6D">
        <w:rPr>
          <w:rFonts w:ascii="標楷體" w:eastAsia="標楷體" w:hAnsi="標楷體"/>
          <w:sz w:val="28"/>
          <w:szCs w:val="28"/>
        </w:rPr>
        <w:t>000元整。</w:t>
      </w:r>
    </w:p>
    <w:p w:rsidR="00CA175C" w:rsidRPr="00EA4D6D" w:rsidRDefault="00CA175C" w:rsidP="00DE17CE">
      <w:pPr>
        <w:snapToGrid w:val="0"/>
        <w:spacing w:line="4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/>
          <w:sz w:val="28"/>
          <w:szCs w:val="28"/>
        </w:rPr>
        <w:t>第</w:t>
      </w:r>
      <w:r w:rsidRPr="00EA4D6D">
        <w:rPr>
          <w:rFonts w:ascii="標楷體" w:eastAsia="標楷體" w:hAnsi="標楷體" w:hint="eastAsia"/>
          <w:sz w:val="28"/>
          <w:szCs w:val="28"/>
        </w:rPr>
        <w:t>3</w:t>
      </w:r>
      <w:r w:rsidRPr="00EA4D6D">
        <w:rPr>
          <w:rFonts w:ascii="標楷體" w:eastAsia="標楷體" w:hAnsi="標楷體"/>
          <w:sz w:val="28"/>
          <w:szCs w:val="28"/>
        </w:rPr>
        <w:t>名－</w:t>
      </w:r>
      <w:r w:rsidRPr="00EA4D6D">
        <w:rPr>
          <w:rFonts w:ascii="標楷體" w:eastAsia="標楷體" w:hAnsi="標楷體" w:hint="eastAsia"/>
          <w:sz w:val="28"/>
          <w:szCs w:val="28"/>
        </w:rPr>
        <w:t>3名</w:t>
      </w:r>
      <w:r w:rsidRPr="00EA4D6D">
        <w:rPr>
          <w:rFonts w:ascii="標楷體" w:eastAsia="標楷體" w:hAnsi="標楷體"/>
          <w:sz w:val="28"/>
          <w:szCs w:val="28"/>
        </w:rPr>
        <w:t>頒發</w:t>
      </w:r>
      <w:r w:rsidRPr="00EA4D6D">
        <w:rPr>
          <w:rFonts w:ascii="標楷體" w:eastAsia="標楷體" w:hAnsi="標楷體" w:hint="eastAsia"/>
          <w:sz w:val="28"/>
          <w:szCs w:val="28"/>
        </w:rPr>
        <w:t>老師指導費</w:t>
      </w:r>
      <w:r w:rsidRPr="00EA4D6D">
        <w:rPr>
          <w:rFonts w:ascii="標楷體" w:eastAsia="標楷體" w:hAnsi="標楷體"/>
          <w:sz w:val="28"/>
          <w:szCs w:val="28"/>
        </w:rPr>
        <w:t>新台幣</w:t>
      </w:r>
      <w:r w:rsidRPr="00EA4D6D">
        <w:rPr>
          <w:rFonts w:ascii="標楷體" w:eastAsia="標楷體" w:hAnsi="標楷體" w:hint="eastAsia"/>
          <w:sz w:val="28"/>
          <w:szCs w:val="28"/>
        </w:rPr>
        <w:t>1,</w:t>
      </w:r>
      <w:r w:rsidRPr="00EA4D6D">
        <w:rPr>
          <w:rFonts w:ascii="標楷體" w:eastAsia="標楷體" w:hAnsi="標楷體"/>
          <w:sz w:val="28"/>
          <w:szCs w:val="28"/>
        </w:rPr>
        <w:t>000元整。</w:t>
      </w:r>
    </w:p>
    <w:p w:rsidR="00CA175C" w:rsidRPr="00EA4D6D" w:rsidRDefault="00CA175C" w:rsidP="00DE17CE">
      <w:pPr>
        <w:snapToGrid w:val="0"/>
        <w:spacing w:line="4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EA4D6D">
        <w:rPr>
          <w:rFonts w:ascii="標楷體" w:eastAsia="標楷體" w:hAnsi="標楷體" w:hint="eastAsia"/>
          <w:sz w:val="28"/>
          <w:szCs w:val="28"/>
        </w:rPr>
        <w:t>（四）所有參賽學生及指導老師，皆贈</w:t>
      </w:r>
      <w:r w:rsidRPr="00EA4D6D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餐盒1份</w:t>
      </w:r>
      <w:r w:rsidRPr="00EA4D6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A175C" w:rsidRPr="00497B96" w:rsidRDefault="00CA175C" w:rsidP="00DE17CE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97B96">
        <w:rPr>
          <w:rFonts w:ascii="標楷體" w:eastAsia="標楷體" w:hAnsi="標楷體" w:hint="eastAsia"/>
          <w:b/>
          <w:sz w:val="28"/>
          <w:szCs w:val="28"/>
        </w:rPr>
        <w:t>十</w:t>
      </w:r>
      <w:r w:rsidR="00EA4D6D" w:rsidRPr="00497B96">
        <w:rPr>
          <w:rFonts w:ascii="標楷體" w:eastAsia="標楷體" w:hAnsi="標楷體" w:hint="eastAsia"/>
          <w:b/>
          <w:sz w:val="28"/>
          <w:szCs w:val="28"/>
        </w:rPr>
        <w:t>四</w:t>
      </w:r>
      <w:r w:rsidRPr="00497B96">
        <w:rPr>
          <w:rFonts w:ascii="標楷體" w:eastAsia="標楷體" w:hAnsi="標楷體" w:hint="eastAsia"/>
          <w:b/>
          <w:sz w:val="28"/>
          <w:szCs w:val="28"/>
        </w:rPr>
        <w:t>、</w:t>
      </w:r>
      <w:r w:rsidRPr="00497B96">
        <w:rPr>
          <w:rFonts w:ascii="標楷體" w:eastAsia="標楷體" w:hAnsi="標楷體"/>
          <w:b/>
          <w:sz w:val="28"/>
          <w:szCs w:val="28"/>
        </w:rPr>
        <w:t>評審委員：</w:t>
      </w:r>
    </w:p>
    <w:p w:rsidR="007C4B98" w:rsidRPr="00EA4D6D" w:rsidRDefault="00CA175C" w:rsidP="00DE17CE">
      <w:pPr>
        <w:adjustRightInd w:val="0"/>
        <w:snapToGrid w:val="0"/>
        <w:spacing w:line="460" w:lineRule="exact"/>
        <w:ind w:leftChars="350" w:left="1260" w:hangingChars="150" w:hanging="420"/>
        <w:rPr>
          <w:sz w:val="28"/>
          <w:szCs w:val="28"/>
        </w:rPr>
      </w:pPr>
      <w:r w:rsidRPr="00EA4D6D">
        <w:rPr>
          <w:rFonts w:ascii="標楷體" w:eastAsia="標楷體" w:hAnsi="標楷體"/>
          <w:sz w:val="28"/>
          <w:szCs w:val="28"/>
        </w:rPr>
        <w:t>由主辦單位敦聘專業</w:t>
      </w:r>
      <w:r w:rsidRPr="00EA4D6D">
        <w:rPr>
          <w:rFonts w:ascii="標楷體" w:eastAsia="標楷體" w:hAnsi="標楷體" w:hint="eastAsia"/>
          <w:sz w:val="28"/>
          <w:szCs w:val="28"/>
        </w:rPr>
        <w:t>評審</w:t>
      </w:r>
      <w:r w:rsidRPr="00EA4D6D">
        <w:rPr>
          <w:rFonts w:ascii="標楷體" w:eastAsia="標楷體" w:hAnsi="標楷體"/>
          <w:sz w:val="28"/>
          <w:szCs w:val="28"/>
        </w:rPr>
        <w:t>組成評審團評判成績。</w:t>
      </w:r>
    </w:p>
    <w:sectPr w:rsidR="007C4B98" w:rsidRPr="00EA4D6D" w:rsidSect="00714CE0">
      <w:footerReference w:type="even" r:id="rId7"/>
      <w:footerReference w:type="default" r:id="rId8"/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53" w:rsidRDefault="00BF1B53">
      <w:r>
        <w:separator/>
      </w:r>
    </w:p>
  </w:endnote>
  <w:endnote w:type="continuationSeparator" w:id="0">
    <w:p w:rsidR="00BF1B53" w:rsidRDefault="00BF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1A" w:rsidRDefault="00D132F7" w:rsidP="00324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41A" w:rsidRDefault="00BF1B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1A" w:rsidRDefault="00D132F7" w:rsidP="00324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E55">
      <w:rPr>
        <w:rStyle w:val="a5"/>
        <w:noProof/>
      </w:rPr>
      <w:t>2</w:t>
    </w:r>
    <w:r>
      <w:rPr>
        <w:rStyle w:val="a5"/>
      </w:rPr>
      <w:fldChar w:fldCharType="end"/>
    </w:r>
  </w:p>
  <w:p w:rsidR="0032441A" w:rsidRDefault="00BF1B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53" w:rsidRDefault="00BF1B53">
      <w:r>
        <w:separator/>
      </w:r>
    </w:p>
  </w:footnote>
  <w:footnote w:type="continuationSeparator" w:id="0">
    <w:p w:rsidR="00BF1B53" w:rsidRDefault="00BF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5C"/>
    <w:rsid w:val="00057D48"/>
    <w:rsid w:val="001C4AC5"/>
    <w:rsid w:val="003D239C"/>
    <w:rsid w:val="00497B96"/>
    <w:rsid w:val="00655B53"/>
    <w:rsid w:val="00714CE0"/>
    <w:rsid w:val="007C4B98"/>
    <w:rsid w:val="009E1BDA"/>
    <w:rsid w:val="00A23E55"/>
    <w:rsid w:val="00B55403"/>
    <w:rsid w:val="00BF1B53"/>
    <w:rsid w:val="00CA175C"/>
    <w:rsid w:val="00D1042A"/>
    <w:rsid w:val="00D12898"/>
    <w:rsid w:val="00D132F7"/>
    <w:rsid w:val="00DE17CE"/>
    <w:rsid w:val="00EA4D6D"/>
    <w:rsid w:val="00F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0424F-87DF-4783-B885-566167D8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1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A175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A175C"/>
  </w:style>
  <w:style w:type="paragraph" w:styleId="a6">
    <w:name w:val="List Paragraph"/>
    <w:basedOn w:val="a"/>
    <w:uiPriority w:val="34"/>
    <w:qFormat/>
    <w:rsid w:val="00CA175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55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540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5540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7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97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kcg.kcg.gov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hakka203</dc:creator>
  <cp:keywords/>
  <dc:description/>
  <cp:lastModifiedBy>Windows 使用者</cp:lastModifiedBy>
  <cp:revision>2</cp:revision>
  <cp:lastPrinted>2017-09-27T06:42:00Z</cp:lastPrinted>
  <dcterms:created xsi:type="dcterms:W3CDTF">2017-10-05T01:16:00Z</dcterms:created>
  <dcterms:modified xsi:type="dcterms:W3CDTF">2017-10-05T01:16:00Z</dcterms:modified>
</cp:coreProperties>
</file>