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4D" w:rsidRDefault="002029EC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Hlk442099009"/>
      <w:r>
        <w:rPr>
          <w:rFonts w:ascii="標楷體" w:eastAsia="標楷體" w:hAnsi="標楷體"/>
          <w:b/>
          <w:color w:val="000000"/>
          <w:sz w:val="36"/>
          <w:szCs w:val="36"/>
        </w:rPr>
        <w:t>高雄市議會</w:t>
      </w:r>
      <w:r w:rsidR="00EC546F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EC546F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>
        <w:rPr>
          <w:rFonts w:ascii="標楷體" w:eastAsia="標楷體" w:hAnsi="標楷體"/>
          <w:b/>
          <w:color w:val="000000"/>
          <w:sz w:val="36"/>
          <w:szCs w:val="36"/>
        </w:rPr>
        <w:t>年『議長</w:t>
      </w:r>
      <w:proofErr w:type="gramStart"/>
      <w:r>
        <w:rPr>
          <w:rFonts w:ascii="標楷體" w:eastAsia="標楷體" w:hAnsi="標楷體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b/>
          <w:color w:val="000000"/>
          <w:sz w:val="36"/>
          <w:szCs w:val="36"/>
        </w:rPr>
        <w:t>』桌球錦標賽</w:t>
      </w:r>
      <w:bookmarkEnd w:id="0"/>
      <w:r>
        <w:rPr>
          <w:rFonts w:ascii="標楷體" w:eastAsia="標楷體" w:hAnsi="標楷體"/>
          <w:b/>
          <w:color w:val="000000"/>
          <w:sz w:val="36"/>
          <w:szCs w:val="36"/>
        </w:rPr>
        <w:t>競賽規程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   宗旨：打造運動島，提倡全民體育運動，促進交流、增強團結、切磋</w:t>
      </w:r>
    </w:p>
    <w:p w:rsidR="0016544D" w:rsidRDefault="002029EC">
      <w:pPr>
        <w:spacing w:line="480" w:lineRule="exact"/>
        <w:ind w:firstLine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球技，藉以提高桌球水準，增進身心健康，社會祥和。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  指導單位：高雄市政府教育局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  主辦單位：高雄市議會</w:t>
      </w:r>
      <w:r w:rsidR="002A203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bookmarkStart w:id="1" w:name="_GoBack"/>
      <w:bookmarkEnd w:id="1"/>
      <w:r w:rsidR="00BB427E">
        <w:rPr>
          <w:rFonts w:ascii="標楷體" w:eastAsia="標楷體" w:hAnsi="標楷體"/>
          <w:color w:val="000000"/>
          <w:sz w:val="28"/>
          <w:szCs w:val="28"/>
        </w:rPr>
        <w:t xml:space="preserve">高雄市體育會  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  承辦單位：</w:t>
      </w:r>
      <w:r w:rsidR="00BB427E">
        <w:rPr>
          <w:rFonts w:ascii="標楷體" w:eastAsia="標楷體" w:hAnsi="標楷體"/>
          <w:color w:val="000000"/>
          <w:sz w:val="28"/>
          <w:szCs w:val="28"/>
        </w:rPr>
        <w:t>高雄市體育會桌球委員會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  協辦單位：</w:t>
      </w:r>
      <w:r w:rsidR="00BB427E">
        <w:rPr>
          <w:rFonts w:ascii="標楷體" w:eastAsia="標楷體" w:hAnsi="標楷體"/>
          <w:color w:val="000000"/>
          <w:sz w:val="28"/>
          <w:szCs w:val="28"/>
        </w:rPr>
        <w:t>高雄市政府運動發展局</w:t>
      </w:r>
      <w:r w:rsidR="0076032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高雄市</w:t>
      </w:r>
      <w:r w:rsidR="00C31533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>
        <w:rPr>
          <w:rFonts w:ascii="標楷體" w:eastAsia="標楷體" w:hAnsi="標楷體"/>
          <w:color w:val="000000"/>
          <w:sz w:val="28"/>
          <w:szCs w:val="28"/>
        </w:rPr>
        <w:t>五甲國</w:t>
      </w:r>
      <w:r w:rsidR="00C31533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>
        <w:rPr>
          <w:rFonts w:ascii="標楷體" w:eastAsia="標楷體" w:hAnsi="標楷體"/>
          <w:color w:val="000000"/>
          <w:sz w:val="28"/>
          <w:szCs w:val="28"/>
        </w:rPr>
        <w:t>小</w:t>
      </w:r>
      <w:r w:rsidR="00C3153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六  比賽日期：民國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10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EF35C7">
        <w:rPr>
          <w:rFonts w:ascii="標楷體" w:eastAsia="標楷體" w:hAnsi="標楷體"/>
          <w:color w:val="000000"/>
          <w:sz w:val="28"/>
          <w:szCs w:val="28"/>
        </w:rPr>
        <w:t>0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06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01</w:t>
      </w:r>
      <w:r w:rsidR="00EF35C7">
        <w:rPr>
          <w:rFonts w:ascii="標楷體" w:eastAsia="標楷體" w:hAnsi="標楷體"/>
          <w:color w:val="000000"/>
          <w:sz w:val="28"/>
          <w:szCs w:val="28"/>
        </w:rPr>
        <w:t>日（星期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EF35C7">
        <w:rPr>
          <w:rFonts w:ascii="標楷體" w:eastAsia="標楷體" w:hAnsi="標楷體"/>
          <w:color w:val="000000"/>
          <w:sz w:val="28"/>
          <w:szCs w:val="28"/>
        </w:rPr>
        <w:t>、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  比賽地點：高雄市五甲國小體育館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高雄市鳳山區五甲二路424號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  報名日期：自即日起至民國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10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E9651D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(星期</w:t>
      </w:r>
      <w:r w:rsidR="00E9651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止，以送達為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</w:t>
      </w:r>
    </w:p>
    <w:p w:rsidR="0016544D" w:rsidRPr="000F4989" w:rsidRDefault="002029EC" w:rsidP="008A48DA">
      <w:pPr>
        <w:spacing w:line="48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Pr="000F4989">
        <w:rPr>
          <w:rFonts w:ascii="標楷體" w:eastAsia="標楷體" w:hAnsi="標楷體"/>
          <w:color w:val="000000"/>
          <w:sz w:val="28"/>
          <w:szCs w:val="28"/>
        </w:rPr>
        <w:t>逾期無效。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proofErr w:type="gramStart"/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填妥本會</w:t>
      </w:r>
      <w:proofErr w:type="gramEnd"/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印製之報名表，將報名資料(WORD檔)存檔，17:00前傳至本會專用信箱</w:t>
      </w:r>
      <w:r w:rsidR="008A48DA" w:rsidRPr="000F4989">
        <w:rPr>
          <w:rFonts w:ascii="標楷體" w:eastAsia="標楷體" w:hAnsi="標楷體"/>
          <w:color w:val="000000"/>
          <w:sz w:val="28"/>
          <w:szCs w:val="28"/>
        </w:rPr>
        <w:t>，不收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PDF</w:t>
      </w:r>
      <w:r w:rsidR="008A48DA" w:rsidRPr="000F4989">
        <w:rPr>
          <w:rFonts w:ascii="標楷體" w:eastAsia="標楷體" w:hAnsi="標楷體"/>
          <w:color w:val="000000"/>
          <w:sz w:val="28"/>
          <w:szCs w:val="28"/>
        </w:rPr>
        <w:t>檔及書面紙張報名。</w:t>
      </w:r>
    </w:p>
    <w:p w:rsidR="0016544D" w:rsidRPr="000F4989" w:rsidRDefault="002029EC" w:rsidP="008A48DA">
      <w:pPr>
        <w:spacing w:line="480" w:lineRule="exact"/>
        <w:ind w:left="1960" w:hanging="1960"/>
        <w:rPr>
          <w:rFonts w:hAnsi="標楷體"/>
          <w:color w:val="000000"/>
          <w:szCs w:val="28"/>
        </w:rPr>
      </w:pPr>
      <w:r w:rsidRPr="000F4989">
        <w:rPr>
          <w:rFonts w:ascii="標楷體" w:eastAsia="標楷體" w:hAnsi="標楷體"/>
          <w:color w:val="000000"/>
          <w:sz w:val="28"/>
          <w:szCs w:val="28"/>
        </w:rPr>
        <w:t>九  報名地點：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專用電子信箱</w:t>
      </w:r>
      <w:r w:rsidR="008A48DA" w:rsidRPr="000F4989">
        <w:rPr>
          <w:rFonts w:ascii="標楷體" w:eastAsia="標楷體" w:hAnsi="標楷體"/>
          <w:color w:val="000000"/>
          <w:sz w:val="28"/>
          <w:szCs w:val="28"/>
        </w:rPr>
        <w:t>：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luke199209@gmail.com</w:t>
      </w:r>
    </w:p>
    <w:p w:rsidR="0016544D" w:rsidRPr="000F4989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F4989">
        <w:rPr>
          <w:rFonts w:ascii="標楷體" w:eastAsia="標楷體" w:hAnsi="標楷體"/>
          <w:color w:val="000000"/>
          <w:sz w:val="28"/>
          <w:szCs w:val="28"/>
        </w:rPr>
        <w:t xml:space="preserve">              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聯絡人</w:t>
      </w:r>
      <w:r w:rsidR="008A48DA" w:rsidRPr="000F4989">
        <w:rPr>
          <w:rFonts w:ascii="標楷體" w:eastAsia="標楷體" w:hAnsi="標楷體"/>
          <w:color w:val="000000"/>
          <w:sz w:val="28"/>
          <w:szCs w:val="28"/>
        </w:rPr>
        <w:t>：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曾昱霖</w:t>
      </w:r>
      <w:r w:rsidR="008A48DA" w:rsidRPr="000F4989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A48DA" w:rsidRPr="000F4989">
        <w:rPr>
          <w:rFonts w:ascii="標楷體" w:eastAsia="標楷體" w:hAnsi="標楷體"/>
          <w:color w:val="000000"/>
          <w:sz w:val="28"/>
          <w:szCs w:val="28"/>
        </w:rPr>
        <w:t>手機：</w:t>
      </w:r>
      <w:r w:rsidR="008A48DA" w:rsidRPr="000F4989">
        <w:rPr>
          <w:rFonts w:ascii="標楷體" w:eastAsia="標楷體" w:hAnsi="標楷體" w:hint="eastAsia"/>
          <w:color w:val="000000"/>
          <w:sz w:val="28"/>
          <w:szCs w:val="28"/>
        </w:rPr>
        <w:t>0963-188-754</w:t>
      </w:r>
    </w:p>
    <w:p w:rsidR="008A48DA" w:rsidRPr="000F4989" w:rsidRDefault="008A48DA" w:rsidP="000F4989">
      <w:pPr>
        <w:pStyle w:val="aff2"/>
        <w:spacing w:line="400" w:lineRule="exact"/>
        <w:ind w:leftChars="0" w:left="0" w:firstLineChars="700" w:firstLine="1960"/>
        <w:rPr>
          <w:rFonts w:hAnsi="標楷體"/>
          <w:color w:val="000000"/>
          <w:szCs w:val="28"/>
        </w:rPr>
      </w:pPr>
      <w:r w:rsidRPr="000F4989">
        <w:rPr>
          <w:rFonts w:ascii="SimSun" w:eastAsia="SimSun" w:hAnsi="SimSun" w:cs="SimSun" w:hint="eastAsia"/>
          <w:color w:val="000000"/>
          <w:szCs w:val="28"/>
        </w:rPr>
        <w:t>※</w:t>
      </w:r>
      <w:r w:rsidRPr="000F4989">
        <w:rPr>
          <w:rFonts w:hAnsi="標楷體" w:hint="eastAsia"/>
          <w:color w:val="000000"/>
          <w:szCs w:val="28"/>
        </w:rPr>
        <w:t>為免遺漏，本會收到電子郵件後，會回信收到報名表。</w:t>
      </w:r>
    </w:p>
    <w:p w:rsidR="008A48DA" w:rsidRPr="000F4989" w:rsidRDefault="008A48DA" w:rsidP="008A48DA">
      <w:pPr>
        <w:pStyle w:val="aff2"/>
        <w:spacing w:line="400" w:lineRule="exact"/>
        <w:ind w:leftChars="0" w:left="0"/>
        <w:rPr>
          <w:rFonts w:hAnsi="標楷體"/>
          <w:color w:val="000000"/>
          <w:szCs w:val="28"/>
        </w:rPr>
      </w:pPr>
      <w:r w:rsidRPr="000F4989">
        <w:rPr>
          <w:rFonts w:hAnsi="標楷體" w:hint="eastAsia"/>
        </w:rPr>
        <w:t xml:space="preserve">　　　        ※不同</w:t>
      </w:r>
      <w:proofErr w:type="gramStart"/>
      <w:r w:rsidRPr="000F4989">
        <w:rPr>
          <w:rFonts w:hAnsi="標楷體" w:hint="eastAsia"/>
        </w:rPr>
        <w:t>組別請分開</w:t>
      </w:r>
      <w:proofErr w:type="gramEnd"/>
      <w:r w:rsidRPr="000F4989">
        <w:rPr>
          <w:rFonts w:hAnsi="標楷體" w:hint="eastAsia"/>
        </w:rPr>
        <w:t>填寫</w:t>
      </w:r>
      <w:r w:rsidRPr="000F4989">
        <w:rPr>
          <w:rFonts w:hAnsi="標楷體" w:hint="eastAsia"/>
          <w:color w:val="000000"/>
        </w:rPr>
        <w:t>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  比賽組別及參加資格：</w:t>
      </w:r>
    </w:p>
    <w:p w:rsidR="0016544D" w:rsidRDefault="002029EC">
      <w:pPr>
        <w:numPr>
          <w:ilvl w:val="0"/>
          <w:numId w:val="1"/>
        </w:numPr>
        <w:tabs>
          <w:tab w:val="left" w:pos="-145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單打組：</w:t>
      </w:r>
    </w:p>
    <w:p w:rsidR="0016544D" w:rsidRDefault="002029EC">
      <w:pPr>
        <w:spacing w:line="480" w:lineRule="exact"/>
        <w:ind w:left="461" w:firstLine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1.府會首長及民意代表男、女單打組：</w:t>
      </w:r>
    </w:p>
    <w:p w:rsidR="0016544D" w:rsidRDefault="002029EC">
      <w:pPr>
        <w:spacing w:line="480" w:lineRule="exact"/>
        <w:ind w:left="1162" w:firstLine="1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(1)高雄市議會：議長、副議長、秘書長、副秘書長。</w:t>
      </w:r>
    </w:p>
    <w:p w:rsidR="0016544D" w:rsidRDefault="002029EC">
      <w:pPr>
        <w:spacing w:line="480" w:lineRule="exact"/>
        <w:ind w:left="1673" w:hanging="3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(2)高雄市政府：市長、副市長、秘書長、副秘書長、局(處)長。</w:t>
      </w:r>
    </w:p>
    <w:p w:rsidR="0016544D" w:rsidRDefault="002029EC">
      <w:pPr>
        <w:spacing w:line="480" w:lineRule="exact"/>
        <w:ind w:left="1673" w:hanging="37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(3)民意代表組:高雄市議會議員、高雄地區立法委員、及得邀請友好縣市議會議員。</w:t>
      </w:r>
    </w:p>
    <w:p w:rsidR="0016544D" w:rsidRDefault="002029EC">
      <w:pPr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2.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機關學校首長組：</w:t>
      </w:r>
    </w:p>
    <w:p w:rsidR="0016544D" w:rsidRDefault="002029EC">
      <w:pPr>
        <w:spacing w:line="480" w:lineRule="exact"/>
        <w:ind w:left="1162" w:firstLine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 高雄市政府：副(處)局長、區長、督察長、分局長。</w:t>
      </w:r>
    </w:p>
    <w:p w:rsidR="0016544D" w:rsidRDefault="002029EC">
      <w:pPr>
        <w:spacing w:line="480" w:lineRule="exact"/>
        <w:ind w:left="1162" w:firstLine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 學校校長組：高雄市公私立大學、中學、小學校長，公私立</w:t>
      </w:r>
    </w:p>
    <w:p w:rsidR="0016544D" w:rsidRDefault="002029EC">
      <w:pPr>
        <w:spacing w:line="480" w:lineRule="exact"/>
        <w:ind w:firstLine="3640"/>
      </w:pPr>
      <w:r>
        <w:rPr>
          <w:rFonts w:ascii="標楷體" w:eastAsia="標楷體" w:hAnsi="標楷體"/>
          <w:sz w:val="28"/>
          <w:szCs w:val="28"/>
        </w:rPr>
        <w:t>幼稚園園長。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</w:p>
    <w:p w:rsidR="0016544D" w:rsidRDefault="002029EC">
      <w:pPr>
        <w:spacing w:line="480" w:lineRule="exact"/>
        <w:ind w:left="461" w:firstLine="7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【以上二組個人單打退休人員亦可參加】</w:t>
      </w:r>
    </w:p>
    <w:p w:rsidR="008A48DA" w:rsidRDefault="008A48DA" w:rsidP="008A48DA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927859">
        <w:rPr>
          <w:rFonts w:ascii="標楷體" w:eastAsia="標楷體" w:hAnsi="標楷體"/>
          <w:color w:val="FF0000"/>
          <w:sz w:val="28"/>
          <w:szCs w:val="28"/>
        </w:rPr>
        <w:lastRenderedPageBreak/>
        <w:t>親子雙打組：</w:t>
      </w:r>
      <w:r w:rsidRPr="00927859">
        <w:rPr>
          <w:rFonts w:ascii="標楷體" w:eastAsia="標楷體" w:hAnsi="標楷體" w:hint="eastAsia"/>
          <w:color w:val="FF0000"/>
          <w:sz w:val="28"/>
          <w:szCs w:val="28"/>
        </w:rPr>
        <w:t>具</w:t>
      </w:r>
      <w:r>
        <w:rPr>
          <w:rFonts w:ascii="標楷體" w:eastAsia="標楷體" w:hAnsi="標楷體" w:hint="eastAsia"/>
          <w:color w:val="FF0000"/>
          <w:sz w:val="28"/>
          <w:szCs w:val="28"/>
        </w:rPr>
        <w:t>高中以下</w:t>
      </w:r>
      <w:r w:rsidRPr="00927859">
        <w:rPr>
          <w:rFonts w:ascii="標楷體" w:eastAsia="標楷體" w:hAnsi="標楷體" w:hint="eastAsia"/>
          <w:color w:val="FF0000"/>
          <w:sz w:val="28"/>
          <w:szCs w:val="28"/>
        </w:rPr>
        <w:t>學生身分</w:t>
      </w:r>
      <w:r w:rsidRPr="001D7646">
        <w:rPr>
          <w:rFonts w:ascii="標楷體" w:eastAsia="標楷體" w:hAnsi="標楷體" w:hint="eastAsia"/>
          <w:color w:val="FF0000"/>
          <w:sz w:val="28"/>
          <w:szCs w:val="28"/>
        </w:rPr>
        <w:t>之</w:t>
      </w:r>
      <w:r w:rsidRPr="001D7646">
        <w:rPr>
          <w:rFonts w:ascii="標楷體" w:eastAsia="標楷體" w:hAnsi="標楷體"/>
          <w:color w:val="FF0000"/>
          <w:sz w:val="28"/>
          <w:szCs w:val="28"/>
        </w:rPr>
        <w:t>學童可與父母、祖父母或外</w:t>
      </w:r>
    </w:p>
    <w:p w:rsidR="008A48DA" w:rsidRPr="001D7646" w:rsidRDefault="008A48DA" w:rsidP="008A48DA">
      <w:pPr>
        <w:spacing w:line="480" w:lineRule="exact"/>
        <w:ind w:left="1265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</w:t>
      </w:r>
      <w:r w:rsidRPr="001D7646">
        <w:rPr>
          <w:rFonts w:ascii="標楷體" w:eastAsia="標楷體" w:hAnsi="標楷體"/>
          <w:color w:val="FF0000"/>
          <w:sz w:val="28"/>
          <w:szCs w:val="28"/>
        </w:rPr>
        <w:t>祖父母，報名參加。</w:t>
      </w:r>
    </w:p>
    <w:p w:rsidR="0016544D" w:rsidRDefault="002029EC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團體組： </w:t>
      </w:r>
    </w:p>
    <w:p w:rsidR="0016544D" w:rsidRDefault="002029EC">
      <w:pPr>
        <w:spacing w:line="480" w:lineRule="exact"/>
        <w:ind w:left="54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1.議會邀請組。由高雄市議會邀請友好縣、市議會，組隊比賽。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2.機關男、女子團體組：辦理本市有關業務之 機關、公營事業機關均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可組隊參加，每機關限男女各一隊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機關派在他縣市服務者不得報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。本市府所轄機關以局、處名義報名參加。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3.學校男、女教職員團體組：凡在本市之公私立學校（含幼稚園）在</w:t>
      </w:r>
    </w:p>
    <w:p w:rsidR="0016544D" w:rsidRDefault="002029EC">
      <w:pPr>
        <w:spacing w:line="480" w:lineRule="exact"/>
        <w:ind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職  之男女教職員、代理老師，均可組隊參加，每校最多可組男、</w:t>
      </w:r>
    </w:p>
    <w:p w:rsidR="0016544D" w:rsidRDefault="002029EC">
      <w:pPr>
        <w:spacing w:line="480" w:lineRule="exact"/>
        <w:ind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女子各一隊。（實習老師、代課老師、替代役男不得參加）。</w:t>
      </w:r>
    </w:p>
    <w:p w:rsidR="0016544D" w:rsidRDefault="002029EC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以上二組參加報名員工或臨時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人員均以民國</w:t>
      </w:r>
      <w:proofErr w:type="gramEnd"/>
      <w:r w:rsidR="00540CE8">
        <w:rPr>
          <w:rFonts w:ascii="標楷體" w:eastAsia="標楷體" w:hAnsi="標楷體"/>
          <w:color w:val="000000"/>
          <w:sz w:val="28"/>
          <w:szCs w:val="28"/>
        </w:rPr>
        <w:t>10</w:t>
      </w:r>
      <w:r w:rsidR="00540CE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04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</w:p>
    <w:p w:rsidR="0016544D" w:rsidRDefault="002029EC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到職為限，市內正式編制人員調動者不受此限制，本市及教育部</w:t>
      </w:r>
    </w:p>
    <w:p w:rsidR="0016544D" w:rsidRDefault="002029EC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核定有案之編制內員工擔任教練者可以參加，非編制內之聘任教</w:t>
      </w:r>
    </w:p>
    <w:p w:rsidR="0016544D" w:rsidRDefault="002029EC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練及無隸屬關係之機關或單位，不可以報名參加；退休人員可代</w:t>
      </w:r>
    </w:p>
    <w:p w:rsidR="0016544D" w:rsidRDefault="002029EC">
      <w:pPr>
        <w:spacing w:line="480" w:lineRule="exact"/>
        <w:ind w:left="480" w:firstLine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表退休前原單位參加。</w:t>
      </w:r>
    </w:p>
    <w:p w:rsidR="0016544D" w:rsidRDefault="002029EC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4.國小學童男、女團體高年級組：本市之公私立學校五、六年級學</w:t>
      </w:r>
    </w:p>
    <w:p w:rsidR="0016544D" w:rsidRDefault="002029EC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童組隊參加，每校最多限報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隊。     </w:t>
      </w:r>
    </w:p>
    <w:p w:rsidR="0016544D" w:rsidRDefault="002029EC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5.國小學童男、女團體中年級組：本市之公私立學校四年級以下學</w:t>
      </w:r>
    </w:p>
    <w:p w:rsidR="0016544D" w:rsidRDefault="002029EC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童組隊參加，每校最多限報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隊。</w:t>
      </w:r>
    </w:p>
    <w:p w:rsidR="0016544D" w:rsidRDefault="002029EC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6.國中男、女團體組：就讀本市公私立國中學生組隊參加，每校</w:t>
      </w:r>
    </w:p>
    <w:p w:rsidR="0016544D" w:rsidRDefault="002029EC" w:rsidP="003B58B4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男、女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各限報一隊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  <w:r w:rsidR="00EC546F"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</w:t>
      </w:r>
    </w:p>
    <w:p w:rsidR="0016544D" w:rsidRDefault="00EC546F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3B58B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029EC">
        <w:rPr>
          <w:rFonts w:ascii="標楷體" w:eastAsia="標楷體" w:hAnsi="標楷體"/>
          <w:color w:val="000000"/>
          <w:sz w:val="28"/>
          <w:szCs w:val="28"/>
        </w:rPr>
        <w:t>. 社會男、女子團體組：愛好桌球運動者自由組隊參加。</w:t>
      </w:r>
    </w:p>
    <w:p w:rsidR="0016544D" w:rsidRDefault="00EC546F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3B58B4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029EC">
        <w:rPr>
          <w:rFonts w:ascii="標楷體" w:eastAsia="標楷體" w:hAnsi="標楷體"/>
          <w:color w:val="000000"/>
          <w:sz w:val="28"/>
          <w:szCs w:val="28"/>
        </w:rPr>
        <w:t>. 壯年男子團體組：民國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6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2029EC">
        <w:rPr>
          <w:rFonts w:ascii="標楷體" w:eastAsia="標楷體" w:hAnsi="標楷體"/>
          <w:color w:val="000000"/>
          <w:sz w:val="28"/>
          <w:szCs w:val="28"/>
        </w:rPr>
        <w:t>年次以前出生者，40歲以上組隊參加。</w:t>
      </w:r>
    </w:p>
    <w:p w:rsidR="0016544D" w:rsidRDefault="00EC546F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3B58B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2029EC">
        <w:rPr>
          <w:rFonts w:ascii="標楷體" w:eastAsia="標楷體" w:hAnsi="標楷體"/>
          <w:color w:val="000000"/>
          <w:sz w:val="28"/>
          <w:szCs w:val="28"/>
        </w:rPr>
        <w:t>. 長青男子團體組：民國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5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029EC">
        <w:rPr>
          <w:rFonts w:ascii="標楷體" w:eastAsia="標楷體" w:hAnsi="標楷體"/>
          <w:color w:val="000000"/>
          <w:sz w:val="28"/>
          <w:szCs w:val="28"/>
        </w:rPr>
        <w:t>年次以前出生者，55歲以上組隊參加。</w:t>
      </w:r>
    </w:p>
    <w:p w:rsidR="0016544D" w:rsidRDefault="00EC546F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</w:t>
      </w:r>
      <w:r w:rsidR="003B58B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2029EC">
        <w:rPr>
          <w:rFonts w:ascii="標楷體" w:eastAsia="標楷體" w:hAnsi="標楷體"/>
          <w:color w:val="000000"/>
          <w:sz w:val="28"/>
          <w:szCs w:val="28"/>
        </w:rPr>
        <w:t>. 松柏男子團體組：民國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4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029EC">
        <w:rPr>
          <w:rFonts w:ascii="標楷體" w:eastAsia="標楷體" w:hAnsi="標楷體"/>
          <w:color w:val="000000"/>
          <w:sz w:val="28"/>
          <w:szCs w:val="28"/>
        </w:rPr>
        <w:t>年次以前出生者，65歲以上組隊參加。</w:t>
      </w:r>
    </w:p>
    <w:p w:rsidR="0016544D" w:rsidRDefault="00EC546F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</w:t>
      </w:r>
      <w:r w:rsidR="003B58B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029EC">
        <w:rPr>
          <w:rFonts w:ascii="標楷體" w:eastAsia="標楷體" w:hAnsi="標楷體"/>
          <w:color w:val="000000"/>
          <w:sz w:val="28"/>
          <w:szCs w:val="28"/>
        </w:rPr>
        <w:t>. 壯年女子團體組：民國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7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029EC">
        <w:rPr>
          <w:rFonts w:ascii="標楷體" w:eastAsia="標楷體" w:hAnsi="標楷體"/>
          <w:color w:val="000000"/>
          <w:sz w:val="28"/>
          <w:szCs w:val="28"/>
        </w:rPr>
        <w:t>年次以前出生者，35歲以上組隊參加。</w:t>
      </w:r>
    </w:p>
    <w:p w:rsidR="0016544D" w:rsidRDefault="00EC546F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</w:t>
      </w:r>
      <w:r w:rsidR="003B58B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029EC">
        <w:rPr>
          <w:rFonts w:ascii="標楷體" w:eastAsia="標楷體" w:hAnsi="標楷體"/>
          <w:color w:val="000000"/>
          <w:sz w:val="28"/>
          <w:szCs w:val="28"/>
        </w:rPr>
        <w:t>. 長青女子團體組：民國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5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029EC">
        <w:rPr>
          <w:rFonts w:ascii="標楷體" w:eastAsia="標楷體" w:hAnsi="標楷體"/>
          <w:color w:val="000000"/>
          <w:sz w:val="28"/>
          <w:szCs w:val="28"/>
        </w:rPr>
        <w:t>年次以前出生者，55歲以上組隊參加。</w:t>
      </w:r>
    </w:p>
    <w:p w:rsidR="0016544D" w:rsidRDefault="00EC546F">
      <w:pPr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1</w:t>
      </w:r>
      <w:r w:rsidR="003B58B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029EC">
        <w:rPr>
          <w:rFonts w:ascii="標楷體" w:eastAsia="標楷體" w:hAnsi="標楷體"/>
          <w:color w:val="000000"/>
          <w:sz w:val="28"/>
          <w:szCs w:val="28"/>
        </w:rPr>
        <w:t>. 松柏女子團體組：民國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4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029EC">
        <w:rPr>
          <w:rFonts w:ascii="標楷體" w:eastAsia="標楷體" w:hAnsi="標楷體"/>
          <w:color w:val="000000"/>
          <w:sz w:val="28"/>
          <w:szCs w:val="28"/>
        </w:rPr>
        <w:t xml:space="preserve">年次以前出生者，65歲以上組隊參加。   </w:t>
      </w:r>
    </w:p>
    <w:p w:rsidR="0016544D" w:rsidRDefault="002029EC">
      <w:pPr>
        <w:spacing w:line="48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十一  抽籤及領隊會議：民國</w:t>
      </w:r>
      <w:r w:rsidR="00EF35C7">
        <w:rPr>
          <w:rFonts w:ascii="標楷體" w:eastAsia="標楷體" w:hAnsi="標楷體"/>
          <w:color w:val="000000"/>
          <w:sz w:val="28"/>
          <w:szCs w:val="28"/>
        </w:rPr>
        <w:t>10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EF35C7">
        <w:rPr>
          <w:rFonts w:ascii="標楷體" w:eastAsia="標楷體" w:hAnsi="標楷體"/>
          <w:color w:val="000000"/>
          <w:sz w:val="28"/>
          <w:szCs w:val="28"/>
        </w:rPr>
        <w:t>0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E9651D">
        <w:rPr>
          <w:rFonts w:ascii="標楷體" w:eastAsia="標楷體" w:hAnsi="標楷體"/>
          <w:color w:val="000000"/>
          <w:sz w:val="28"/>
          <w:szCs w:val="28"/>
        </w:rPr>
        <w:t>日（星期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9651D">
        <w:rPr>
          <w:rFonts w:ascii="標楷體" w:eastAsia="標楷體" w:hAnsi="標楷體"/>
          <w:color w:val="000000"/>
          <w:sz w:val="28"/>
          <w:szCs w:val="28"/>
        </w:rPr>
        <w:t>）下午</w:t>
      </w:r>
      <w:r w:rsidR="00E9651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時在高雄市</w:t>
      </w:r>
      <w:r w:rsidR="00EF35C7">
        <w:rPr>
          <w:rFonts w:ascii="標楷體" w:eastAsia="標楷體" w:hAnsi="標楷體" w:hint="eastAsia"/>
          <w:color w:val="000000"/>
          <w:sz w:val="28"/>
          <w:szCs w:val="28"/>
        </w:rPr>
        <w:t>體育會桌球委員會辦公室舉行(五甲國小體育館內)</w:t>
      </w:r>
      <w:r>
        <w:rPr>
          <w:rFonts w:ascii="標楷體" w:eastAsia="標楷體" w:hAnsi="標楷體"/>
          <w:color w:val="000000"/>
          <w:sz w:val="28"/>
          <w:szCs w:val="28"/>
        </w:rPr>
        <w:t>，逾時不到者由大會代為抽籤，不得異議。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十二 比賽方式：</w:t>
      </w:r>
    </w:p>
    <w:p w:rsidR="0016544D" w:rsidRDefault="002029EC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視參加隊（人）數多寡，由大會抽籤前宣佈之。報名未滿4隊大會得取消該組比賽或併入他組比賽。團體組：每場比賽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四單一雙六人五分制（單、單、雙、單、單），各組單、雙打均不得重複出賽，團體賽及個人單打賽均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五局三勝制（每局11分制）。</w:t>
      </w:r>
    </w:p>
    <w:p w:rsidR="0016544D" w:rsidRDefault="002029EC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每隊報名人數領隊、教練各一人（除國小、國中組外，以上人員可出場參賽），隊長、隊員不得超過8人，報名人數超過規定時，由大會依順序由後往前刪除至規定人數。</w:t>
      </w:r>
    </w:p>
    <w:p w:rsidR="0016544D" w:rsidRDefault="002029EC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機關、學校組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如未組女子團體組者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，女性得報名參加男子團體組。</w:t>
      </w:r>
    </w:p>
    <w:p w:rsidR="0016544D" w:rsidRDefault="002029EC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國小、國中組不得男女混合組隊。</w:t>
      </w:r>
    </w:p>
    <w:p w:rsidR="0016544D" w:rsidRDefault="002029EC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本次比賽團體組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每人限報一組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一隊。議會人員參加邀請賽外，得再參加其他一組比賽。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十三 比賽用球及球桌：採用中華桌協認定通過</w:t>
      </w:r>
      <w:proofErr w:type="spellStart"/>
      <w:r>
        <w:rPr>
          <w:rFonts w:ascii="標楷體" w:eastAsia="標楷體" w:hAnsi="標楷體"/>
          <w:color w:val="000000"/>
          <w:sz w:val="28"/>
          <w:szCs w:val="28"/>
        </w:rPr>
        <w:t>Nittaku</w:t>
      </w:r>
      <w:proofErr w:type="spellEnd"/>
      <w:r>
        <w:rPr>
          <w:rFonts w:ascii="標楷體" w:eastAsia="標楷體" w:hAnsi="標楷體"/>
          <w:color w:val="000000"/>
          <w:sz w:val="28"/>
          <w:szCs w:val="28"/>
        </w:rPr>
        <w:t>三星白球40+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（選手應穿著短袖上衣，短褲並不得穿著白色系列球衣出場比賽）；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中華桌協認定通過之比賽球桌。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十四 獎勵：各組錄取冠、亞、季、殿軍，得視參加隊（人）數增、減名次， 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贈送 獎盃、及獎品。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十五 開幕典禮於民國</w:t>
      </w:r>
      <w:r w:rsidR="00E9651D">
        <w:rPr>
          <w:rFonts w:ascii="標楷體" w:eastAsia="標楷體" w:hAnsi="標楷體"/>
          <w:color w:val="000000"/>
          <w:sz w:val="28"/>
          <w:szCs w:val="28"/>
        </w:rPr>
        <w:t>10</w:t>
      </w:r>
      <w:r w:rsidR="00E9651D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05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F04598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>
        <w:rPr>
          <w:rFonts w:ascii="標楷體" w:eastAsia="標楷體" w:hAnsi="標楷體"/>
          <w:color w:val="000000"/>
          <w:sz w:val="28"/>
          <w:szCs w:val="28"/>
        </w:rPr>
        <w:t>日上午8時30分假五甲國小體育館舉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行，請各隊（含個人組）於8時10分前向服務台辦理報到及領取比賽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資料（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另行發文通知）。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 參加比賽隊員應攜帶國民身分證及服務證，以備爭議時證明用。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十七 比賽規則採用中華民國桌球協會審定之最新桌球規則。團體賽及個人</w:t>
      </w:r>
    </w:p>
    <w:p w:rsidR="0016544D" w:rsidRDefault="002029EC">
      <w:pPr>
        <w:spacing w:line="480" w:lineRule="exact"/>
        <w:ind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單打賽均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五局三勝制（每局11分 ）。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十八 申訴：</w:t>
      </w:r>
    </w:p>
    <w:p w:rsidR="0016544D" w:rsidRDefault="002029EC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屬於資格問題之抗議應於比賽結束前向大會提出，經大會審判委員</w:t>
      </w:r>
    </w:p>
    <w:p w:rsidR="0016544D" w:rsidRDefault="002029EC">
      <w:pPr>
        <w:spacing w:line="480" w:lineRule="exact"/>
        <w:ind w:left="6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會審定始得成立，比賽結束後均不得異議。</w:t>
      </w:r>
    </w:p>
    <w:p w:rsidR="008A48DA" w:rsidRPr="00E05AD7" w:rsidRDefault="008A48DA" w:rsidP="008A48DA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E05AD7">
        <w:rPr>
          <w:rFonts w:ascii="標楷體" w:eastAsia="標楷體" w:hAnsi="標楷體"/>
          <w:color w:val="FF0000"/>
          <w:sz w:val="28"/>
          <w:szCs w:val="28"/>
        </w:rPr>
        <w:t>凡資格不符者如冒名頂替；</w:t>
      </w:r>
      <w:proofErr w:type="gramStart"/>
      <w:r w:rsidRPr="00E05AD7">
        <w:rPr>
          <w:rFonts w:ascii="標楷體" w:eastAsia="標楷體" w:hAnsi="標楷體"/>
          <w:color w:val="FF0000"/>
          <w:sz w:val="28"/>
          <w:szCs w:val="28"/>
        </w:rPr>
        <w:t>跨隊重複</w:t>
      </w:r>
      <w:proofErr w:type="gramEnd"/>
      <w:r w:rsidRPr="00E05AD7">
        <w:rPr>
          <w:rFonts w:ascii="標楷體" w:eastAsia="標楷體" w:hAnsi="標楷體"/>
          <w:color w:val="FF0000"/>
          <w:sz w:val="28"/>
          <w:szCs w:val="28"/>
        </w:rPr>
        <w:t>報名者，只要填上出賽名單，即視同出賽。經查證屬實，不論所代表隊伍出賽順序，即取消該隊參賽資格，已賽之成績不予計算，亦不得重賽。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3.屬於技術上之抗議，應於當場提出，經裁判認可後始得成立。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4.球員應服從裁判之判決，否則大會取消其比賽資格。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十九 附則：</w:t>
      </w:r>
    </w:p>
    <w:p w:rsidR="0016544D" w:rsidRDefault="002029EC">
      <w:pPr>
        <w:pStyle w:val="af9"/>
        <w:widowControl w:val="0"/>
        <w:numPr>
          <w:ilvl w:val="0"/>
          <w:numId w:val="4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本賽事係列入高雄區十二年國教免試入學超額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比序－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高雄市競</w:t>
      </w:r>
    </w:p>
    <w:p w:rsidR="0016544D" w:rsidRDefault="002029EC">
      <w:pPr>
        <w:pStyle w:val="af9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賽表現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計參考項目，尚須同時符合下列各項條件，方符合加分：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1.102學年度起，納入加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分之核獎項目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及人數，以不超過報名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隊伍 (人)1/3 為限。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2.須達6隊(至少3個不同單位)以上隊伍參賽。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3.各運動競賽之項目及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組別需達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3隊(人)以上參加。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 比賽中不接受選手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臨時加項測驗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成績。</w:t>
      </w:r>
    </w:p>
    <w:p w:rsidR="00E9651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(三) 本次比賽</w:t>
      </w:r>
      <w:r w:rsidR="00E9651D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>
        <w:rPr>
          <w:rFonts w:ascii="標楷體" w:eastAsia="標楷體" w:hAnsi="標楷體"/>
          <w:color w:val="000000"/>
          <w:sz w:val="28"/>
          <w:szCs w:val="28"/>
        </w:rPr>
        <w:t>已投保</w:t>
      </w:r>
      <w:r w:rsidR="00E9651D">
        <w:rPr>
          <w:rFonts w:ascii="標楷體" w:eastAsia="標楷體" w:hAnsi="標楷體" w:hint="eastAsia"/>
          <w:color w:val="000000"/>
          <w:sz w:val="28"/>
          <w:szCs w:val="28"/>
        </w:rPr>
        <w:t>300萬元</w:t>
      </w:r>
      <w:r>
        <w:rPr>
          <w:rFonts w:ascii="標楷體" w:eastAsia="標楷體" w:hAnsi="標楷體"/>
          <w:color w:val="000000"/>
          <w:sz w:val="28"/>
          <w:szCs w:val="28"/>
        </w:rPr>
        <w:t>公共責任意外險，如需個人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意外險請自行</w:t>
      </w:r>
      <w:proofErr w:type="gramEnd"/>
    </w:p>
    <w:p w:rsidR="0016544D" w:rsidRDefault="00E9651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2029EC">
        <w:rPr>
          <w:rFonts w:ascii="標楷體" w:eastAsia="標楷體" w:hAnsi="標楷體"/>
          <w:color w:val="000000"/>
          <w:sz w:val="28"/>
          <w:szCs w:val="28"/>
        </w:rPr>
        <w:t>加保。</w:t>
      </w:r>
    </w:p>
    <w:p w:rsidR="0016544D" w:rsidRDefault="002029EC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二十 本辦法如有未盡事宜得由大會修定之。</w:t>
      </w:r>
    </w:p>
    <w:p w:rsidR="0016544D" w:rsidRDefault="0016544D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C31533" w:rsidRDefault="00C31533">
      <w:pPr>
        <w:rPr>
          <w:rFonts w:ascii="標楷體" w:eastAsia="標楷體" w:hAnsi="標楷體"/>
          <w:color w:val="000000"/>
          <w:sz w:val="40"/>
          <w:szCs w:val="40"/>
        </w:rPr>
      </w:pPr>
    </w:p>
    <w:p w:rsidR="0016544D" w:rsidRDefault="002029EC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lastRenderedPageBreak/>
        <w:t>高雄市議會</w:t>
      </w:r>
      <w:r w:rsidR="00E9651D">
        <w:rPr>
          <w:rFonts w:ascii="標楷體" w:eastAsia="標楷體" w:hAnsi="標楷體"/>
          <w:color w:val="000000"/>
          <w:sz w:val="40"/>
          <w:szCs w:val="40"/>
        </w:rPr>
        <w:t>10</w:t>
      </w:r>
      <w:r w:rsidR="00E9651D">
        <w:rPr>
          <w:rFonts w:ascii="標楷體" w:eastAsia="標楷體" w:hAnsi="標楷體" w:hint="eastAsia"/>
          <w:color w:val="000000"/>
          <w:sz w:val="40"/>
          <w:szCs w:val="40"/>
        </w:rPr>
        <w:t>8</w:t>
      </w:r>
      <w:r>
        <w:rPr>
          <w:rFonts w:ascii="標楷體" w:eastAsia="標楷體" w:hAnsi="標楷體"/>
          <w:color w:val="000000"/>
          <w:sz w:val="40"/>
          <w:szCs w:val="40"/>
        </w:rPr>
        <w:t>年議長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盃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桌球錦標賽</w:t>
      </w:r>
    </w:p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個人組報名表</w:t>
      </w:r>
    </w:p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□首長組  □校長組</w:t>
      </w:r>
    </w:p>
    <w:tbl>
      <w:tblPr>
        <w:tblW w:w="935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268"/>
        <w:gridCol w:w="1560"/>
        <w:gridCol w:w="1842"/>
        <w:gridCol w:w="1418"/>
      </w:tblGrid>
      <w:tr w:rsidR="0016544D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職稱</w:t>
            </w:r>
          </w:p>
        </w:tc>
      </w:tr>
      <w:tr w:rsidR="0016544D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44D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44D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44D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44D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44D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6544D" w:rsidRDefault="002029EC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        </w:t>
      </w:r>
    </w:p>
    <w:p w:rsidR="0016544D" w:rsidRDefault="002029EC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高雄市議會</w:t>
      </w:r>
      <w:r w:rsidR="00E9651D">
        <w:rPr>
          <w:rFonts w:ascii="標楷體" w:eastAsia="標楷體" w:hAnsi="標楷體"/>
          <w:color w:val="000000"/>
          <w:sz w:val="40"/>
          <w:szCs w:val="40"/>
        </w:rPr>
        <w:t>10</w:t>
      </w:r>
      <w:r w:rsidR="00E9651D">
        <w:rPr>
          <w:rFonts w:ascii="標楷體" w:eastAsia="標楷體" w:hAnsi="標楷體" w:hint="eastAsia"/>
          <w:color w:val="000000"/>
          <w:sz w:val="40"/>
          <w:szCs w:val="40"/>
        </w:rPr>
        <w:t>8</w:t>
      </w:r>
      <w:r>
        <w:rPr>
          <w:rFonts w:ascii="標楷體" w:eastAsia="標楷體" w:hAnsi="標楷體"/>
          <w:color w:val="000000"/>
          <w:sz w:val="40"/>
          <w:szCs w:val="40"/>
        </w:rPr>
        <w:t>年議長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盃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桌球錦標賽</w:t>
      </w:r>
    </w:p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親子雙打組報名表</w:t>
      </w:r>
    </w:p>
    <w:p w:rsidR="0016544D" w:rsidRDefault="0016544D">
      <w:pPr>
        <w:rPr>
          <w:rFonts w:ascii="標楷體" w:eastAsia="標楷體" w:hAnsi="標楷體"/>
          <w:color w:val="000000"/>
        </w:rPr>
      </w:pPr>
    </w:p>
    <w:tbl>
      <w:tblPr>
        <w:tblW w:w="9382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1228"/>
        <w:gridCol w:w="1555"/>
        <w:gridCol w:w="1339"/>
        <w:gridCol w:w="1276"/>
        <w:gridCol w:w="1701"/>
        <w:gridCol w:w="1178"/>
        <w:gridCol w:w="691"/>
      </w:tblGrid>
      <w:tr w:rsidR="0016544D">
        <w:trPr>
          <w:trHeight w:val="35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學童姓名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長輩姓名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關係</w:t>
            </w:r>
          </w:p>
        </w:tc>
      </w:tr>
      <w:tr w:rsidR="0016544D">
        <w:trPr>
          <w:trHeight w:val="6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44D">
        <w:trPr>
          <w:trHeight w:val="6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6544D">
        <w:trPr>
          <w:trHeight w:val="6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所有組別都應填入身分證字號及生日</w:t>
      </w:r>
    </w:p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此資料只提供比賽及保險使用</w:t>
      </w:r>
    </w:p>
    <w:p w:rsidR="00E9651D" w:rsidRDefault="00E9651D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※</w:t>
      </w:r>
      <w:r w:rsidR="00540CE8">
        <w:rPr>
          <w:rFonts w:ascii="標楷體" w:eastAsia="標楷體" w:hAnsi="標楷體" w:hint="eastAsia"/>
          <w:color w:val="000000"/>
          <w:sz w:val="36"/>
          <w:szCs w:val="36"/>
        </w:rPr>
        <w:t>本人同意所提個人資料作為大會辦理活動使用</w:t>
      </w:r>
    </w:p>
    <w:p w:rsidR="0016544D" w:rsidRDefault="0016544D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16544D" w:rsidRDefault="0016544D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C31533" w:rsidRDefault="00C31533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16544D" w:rsidRDefault="0016544D" w:rsidP="00540CE8">
      <w:pPr>
        <w:rPr>
          <w:rFonts w:ascii="標楷體" w:eastAsia="標楷體" w:hAnsi="標楷體"/>
          <w:color w:val="000000"/>
          <w:sz w:val="36"/>
          <w:szCs w:val="36"/>
        </w:rPr>
      </w:pPr>
    </w:p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lastRenderedPageBreak/>
        <w:t>高雄市議會</w:t>
      </w:r>
      <w:r w:rsidR="00E9651D">
        <w:rPr>
          <w:rFonts w:ascii="標楷體" w:eastAsia="標楷體" w:hAnsi="標楷體"/>
          <w:color w:val="000000"/>
          <w:sz w:val="36"/>
          <w:szCs w:val="36"/>
        </w:rPr>
        <w:t>10</w:t>
      </w:r>
      <w:r w:rsidR="00E9651D">
        <w:rPr>
          <w:rFonts w:ascii="標楷體" w:eastAsia="標楷體" w:hAnsi="標楷體" w:hint="eastAsia"/>
          <w:color w:val="000000"/>
          <w:sz w:val="36"/>
          <w:szCs w:val="36"/>
        </w:rPr>
        <w:t>8</w:t>
      </w:r>
      <w:r>
        <w:rPr>
          <w:rFonts w:ascii="標楷體" w:eastAsia="標楷體" w:hAnsi="標楷體"/>
          <w:color w:val="000000"/>
          <w:sz w:val="36"/>
          <w:szCs w:val="36"/>
        </w:rPr>
        <w:t>年議長</w:t>
      </w:r>
      <w:proofErr w:type="gramStart"/>
      <w:r>
        <w:rPr>
          <w:rFonts w:ascii="標楷體" w:eastAsia="標楷體" w:hAnsi="標楷體"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/>
          <w:color w:val="000000"/>
          <w:sz w:val="36"/>
          <w:szCs w:val="36"/>
        </w:rPr>
        <w:t>桌球錦標賽團體組報名表</w:t>
      </w:r>
    </w:p>
    <w:p w:rsidR="0016544D" w:rsidRDefault="002029E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報名單位（隊名）：</w:t>
      </w:r>
    </w:p>
    <w:p w:rsidR="0016544D" w:rsidRDefault="002029E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聯絡人：            電話：             </w:t>
      </w:r>
    </w:p>
    <w:p w:rsidR="0016544D" w:rsidRDefault="002029EC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報名組別：□男  □女</w:t>
      </w:r>
    </w:p>
    <w:p w:rsidR="0016544D" w:rsidRDefault="002029EC">
      <w:pPr>
        <w:numPr>
          <w:ilvl w:val="0"/>
          <w:numId w:val="5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機關  □學校  □國小高  □國小中 □社會  □壯年  </w:t>
      </w:r>
    </w:p>
    <w:p w:rsidR="0016544D" w:rsidRDefault="002029EC">
      <w:pPr>
        <w:numPr>
          <w:ilvl w:val="0"/>
          <w:numId w:val="5"/>
        </w:num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長青  □松柏  □國中</w:t>
      </w:r>
    </w:p>
    <w:tbl>
      <w:tblPr>
        <w:tblW w:w="86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701"/>
        <w:gridCol w:w="2134"/>
        <w:gridCol w:w="3600"/>
      </w:tblGrid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 分 證 字 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 生 日 期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領  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  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16544D">
        <w:trPr>
          <w:trHeight w:val="540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選手7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16544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44D" w:rsidRDefault="002029E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所有組別都應填入身分證字號及生日</w:t>
      </w:r>
    </w:p>
    <w:p w:rsidR="0016544D" w:rsidRDefault="002029EC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此資料只提供比賽及保險使用</w:t>
      </w:r>
    </w:p>
    <w:p w:rsidR="00540CE8" w:rsidRDefault="00540CE8" w:rsidP="00540CE8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※本人同意所提個人資料作為大會辦理活動使用</w:t>
      </w:r>
    </w:p>
    <w:p w:rsidR="00540CE8" w:rsidRPr="00540CE8" w:rsidRDefault="00540CE8">
      <w:pPr>
        <w:jc w:val="center"/>
      </w:pPr>
    </w:p>
    <w:sectPr w:rsidR="00540CE8" w:rsidRPr="00540CE8">
      <w:pgSz w:w="11906" w:h="16838"/>
      <w:pgMar w:top="136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B6" w:rsidRDefault="00C14BB6">
      <w:r>
        <w:separator/>
      </w:r>
    </w:p>
  </w:endnote>
  <w:endnote w:type="continuationSeparator" w:id="0">
    <w:p w:rsidR="00C14BB6" w:rsidRDefault="00C1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B6" w:rsidRDefault="00C14BB6">
      <w:r>
        <w:rPr>
          <w:color w:val="000000"/>
        </w:rPr>
        <w:separator/>
      </w:r>
    </w:p>
  </w:footnote>
  <w:footnote w:type="continuationSeparator" w:id="0">
    <w:p w:rsidR="00C14BB6" w:rsidRDefault="00C1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7B5"/>
    <w:multiLevelType w:val="multilevel"/>
    <w:tmpl w:val="0FE62EFA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365A5C"/>
    <w:multiLevelType w:val="multilevel"/>
    <w:tmpl w:val="6E426CD6"/>
    <w:lvl w:ilvl="0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2">
    <w:nsid w:val="5EFF1E39"/>
    <w:multiLevelType w:val="multilevel"/>
    <w:tmpl w:val="3CFE6E82"/>
    <w:lvl w:ilvl="0">
      <w:start w:val="1"/>
      <w:numFmt w:val="decimal"/>
      <w:lvlText w:val="%1."/>
      <w:lvlJc w:val="left"/>
      <w:pPr>
        <w:ind w:left="1116" w:hanging="420"/>
      </w:pPr>
    </w:lvl>
    <w:lvl w:ilvl="1">
      <w:start w:val="1"/>
      <w:numFmt w:val="ideographTraditional"/>
      <w:lvlText w:val="%2、"/>
      <w:lvlJc w:val="left"/>
      <w:pPr>
        <w:ind w:left="1656" w:hanging="480"/>
      </w:pPr>
    </w:lvl>
    <w:lvl w:ilvl="2">
      <w:start w:val="1"/>
      <w:numFmt w:val="lowerRoman"/>
      <w:lvlText w:val="%3."/>
      <w:lvlJc w:val="right"/>
      <w:pPr>
        <w:ind w:left="2136" w:hanging="480"/>
      </w:pPr>
    </w:lvl>
    <w:lvl w:ilvl="3">
      <w:start w:val="1"/>
      <w:numFmt w:val="decimal"/>
      <w:lvlText w:val="%4."/>
      <w:lvlJc w:val="left"/>
      <w:pPr>
        <w:ind w:left="2616" w:hanging="480"/>
      </w:pPr>
    </w:lvl>
    <w:lvl w:ilvl="4">
      <w:start w:val="1"/>
      <w:numFmt w:val="ideographTraditional"/>
      <w:lvlText w:val="%5、"/>
      <w:lvlJc w:val="left"/>
      <w:pPr>
        <w:ind w:left="3096" w:hanging="480"/>
      </w:pPr>
    </w:lvl>
    <w:lvl w:ilvl="5">
      <w:start w:val="1"/>
      <w:numFmt w:val="lowerRoman"/>
      <w:lvlText w:val="%6."/>
      <w:lvlJc w:val="right"/>
      <w:pPr>
        <w:ind w:left="3576" w:hanging="480"/>
      </w:pPr>
    </w:lvl>
    <w:lvl w:ilvl="6">
      <w:start w:val="1"/>
      <w:numFmt w:val="decimal"/>
      <w:lvlText w:val="%7."/>
      <w:lvlJc w:val="left"/>
      <w:pPr>
        <w:ind w:left="4056" w:hanging="480"/>
      </w:pPr>
    </w:lvl>
    <w:lvl w:ilvl="7">
      <w:start w:val="1"/>
      <w:numFmt w:val="ideographTraditional"/>
      <w:lvlText w:val="%8、"/>
      <w:lvlJc w:val="left"/>
      <w:pPr>
        <w:ind w:left="4536" w:hanging="480"/>
      </w:pPr>
    </w:lvl>
    <w:lvl w:ilvl="8">
      <w:start w:val="1"/>
      <w:numFmt w:val="lowerRoman"/>
      <w:lvlText w:val="%9."/>
      <w:lvlJc w:val="right"/>
      <w:pPr>
        <w:ind w:left="5016" w:hanging="480"/>
      </w:pPr>
    </w:lvl>
  </w:abstractNum>
  <w:abstractNum w:abstractNumId="3">
    <w:nsid w:val="66D36983"/>
    <w:multiLevelType w:val="multilevel"/>
    <w:tmpl w:val="3BFA3B3E"/>
    <w:lvl w:ilvl="0">
      <w:start w:val="1"/>
      <w:numFmt w:val="taiwaneseCountingThousand"/>
      <w:lvlText w:val="（%1）"/>
      <w:lvlJc w:val="left"/>
      <w:pPr>
        <w:ind w:left="126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05" w:hanging="480"/>
      </w:pPr>
    </w:lvl>
    <w:lvl w:ilvl="2">
      <w:start w:val="1"/>
      <w:numFmt w:val="lowerRoman"/>
      <w:lvlText w:val="%3."/>
      <w:lvlJc w:val="right"/>
      <w:pPr>
        <w:ind w:left="1985" w:hanging="480"/>
      </w:pPr>
    </w:lvl>
    <w:lvl w:ilvl="3">
      <w:start w:val="1"/>
      <w:numFmt w:val="decimal"/>
      <w:lvlText w:val="%4."/>
      <w:lvlJc w:val="left"/>
      <w:pPr>
        <w:ind w:left="2465" w:hanging="480"/>
      </w:pPr>
    </w:lvl>
    <w:lvl w:ilvl="4">
      <w:start w:val="1"/>
      <w:numFmt w:val="ideographTraditional"/>
      <w:lvlText w:val="%5、"/>
      <w:lvlJc w:val="left"/>
      <w:pPr>
        <w:ind w:left="2945" w:hanging="480"/>
      </w:pPr>
    </w:lvl>
    <w:lvl w:ilvl="5">
      <w:start w:val="1"/>
      <w:numFmt w:val="lowerRoman"/>
      <w:lvlText w:val="%6."/>
      <w:lvlJc w:val="right"/>
      <w:pPr>
        <w:ind w:left="3425" w:hanging="480"/>
      </w:pPr>
    </w:lvl>
    <w:lvl w:ilvl="6">
      <w:start w:val="1"/>
      <w:numFmt w:val="decimal"/>
      <w:lvlText w:val="%7."/>
      <w:lvlJc w:val="left"/>
      <w:pPr>
        <w:ind w:left="3905" w:hanging="480"/>
      </w:pPr>
    </w:lvl>
    <w:lvl w:ilvl="7">
      <w:start w:val="1"/>
      <w:numFmt w:val="ideographTraditional"/>
      <w:lvlText w:val="%8、"/>
      <w:lvlJc w:val="left"/>
      <w:pPr>
        <w:ind w:left="4385" w:hanging="480"/>
      </w:pPr>
    </w:lvl>
    <w:lvl w:ilvl="8">
      <w:start w:val="1"/>
      <w:numFmt w:val="lowerRoman"/>
      <w:lvlText w:val="%9."/>
      <w:lvlJc w:val="right"/>
      <w:pPr>
        <w:ind w:left="4865" w:hanging="480"/>
      </w:pPr>
    </w:lvl>
  </w:abstractNum>
  <w:abstractNum w:abstractNumId="4">
    <w:nsid w:val="707A3A48"/>
    <w:multiLevelType w:val="multilevel"/>
    <w:tmpl w:val="3BF20DD0"/>
    <w:lvl w:ilvl="0">
      <w:start w:val="1"/>
      <w:numFmt w:val="decimal"/>
      <w:lvlText w:val="%1."/>
      <w:lvlJc w:val="left"/>
      <w:pPr>
        <w:ind w:left="1522" w:hanging="360"/>
      </w:pPr>
    </w:lvl>
    <w:lvl w:ilvl="1">
      <w:start w:val="1"/>
      <w:numFmt w:val="ideographTraditional"/>
      <w:lvlText w:val="%2、"/>
      <w:lvlJc w:val="left"/>
      <w:pPr>
        <w:ind w:left="2122" w:hanging="480"/>
      </w:pPr>
    </w:lvl>
    <w:lvl w:ilvl="2">
      <w:start w:val="1"/>
      <w:numFmt w:val="lowerRoman"/>
      <w:lvlText w:val="%3."/>
      <w:lvlJc w:val="right"/>
      <w:pPr>
        <w:ind w:left="2602" w:hanging="480"/>
      </w:pPr>
    </w:lvl>
    <w:lvl w:ilvl="3">
      <w:start w:val="1"/>
      <w:numFmt w:val="decimal"/>
      <w:lvlText w:val="%4."/>
      <w:lvlJc w:val="left"/>
      <w:pPr>
        <w:ind w:left="3082" w:hanging="480"/>
      </w:pPr>
    </w:lvl>
    <w:lvl w:ilvl="4">
      <w:start w:val="1"/>
      <w:numFmt w:val="ideographTraditional"/>
      <w:lvlText w:val="%5、"/>
      <w:lvlJc w:val="left"/>
      <w:pPr>
        <w:ind w:left="3562" w:hanging="480"/>
      </w:pPr>
    </w:lvl>
    <w:lvl w:ilvl="5">
      <w:start w:val="1"/>
      <w:numFmt w:val="lowerRoman"/>
      <w:lvlText w:val="%6."/>
      <w:lvlJc w:val="right"/>
      <w:pPr>
        <w:ind w:left="4042" w:hanging="480"/>
      </w:pPr>
    </w:lvl>
    <w:lvl w:ilvl="6">
      <w:start w:val="1"/>
      <w:numFmt w:val="decimal"/>
      <w:lvlText w:val="%7."/>
      <w:lvlJc w:val="left"/>
      <w:pPr>
        <w:ind w:left="4522" w:hanging="480"/>
      </w:pPr>
    </w:lvl>
    <w:lvl w:ilvl="7">
      <w:start w:val="1"/>
      <w:numFmt w:val="ideographTraditional"/>
      <w:lvlText w:val="%8、"/>
      <w:lvlJc w:val="left"/>
      <w:pPr>
        <w:ind w:left="5002" w:hanging="480"/>
      </w:pPr>
    </w:lvl>
    <w:lvl w:ilvl="8">
      <w:start w:val="1"/>
      <w:numFmt w:val="lowerRoman"/>
      <w:lvlText w:val="%9."/>
      <w:lvlJc w:val="right"/>
      <w:pPr>
        <w:ind w:left="5482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544D"/>
    <w:rsid w:val="000F4989"/>
    <w:rsid w:val="0016544D"/>
    <w:rsid w:val="002029EC"/>
    <w:rsid w:val="002A2031"/>
    <w:rsid w:val="003B58B4"/>
    <w:rsid w:val="00540CE8"/>
    <w:rsid w:val="005528ED"/>
    <w:rsid w:val="005E4F42"/>
    <w:rsid w:val="00652FFB"/>
    <w:rsid w:val="006B0328"/>
    <w:rsid w:val="00735DCE"/>
    <w:rsid w:val="0076032B"/>
    <w:rsid w:val="00796ED8"/>
    <w:rsid w:val="008A48DA"/>
    <w:rsid w:val="00A60980"/>
    <w:rsid w:val="00B85E5A"/>
    <w:rsid w:val="00BB427E"/>
    <w:rsid w:val="00C14BB6"/>
    <w:rsid w:val="00C31533"/>
    <w:rsid w:val="00CB75DD"/>
    <w:rsid w:val="00DA48B8"/>
    <w:rsid w:val="00E76061"/>
    <w:rsid w:val="00E9651D"/>
    <w:rsid w:val="00EC546F"/>
    <w:rsid w:val="00EF35C7"/>
    <w:rsid w:val="00F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細明體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細明體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細明體" w:hAnsi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細明體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細明體" w:hAnsi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細明體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/>
      <w:outlineLvl w:val="6"/>
    </w:pPr>
    <w:rPr>
      <w:rFonts w:ascii="Cambria" w:eastAsia="細明體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/>
      <w:outlineLvl w:val="7"/>
    </w:pPr>
    <w:rPr>
      <w:rFonts w:ascii="Cambria" w:eastAsia="細明體" w:hAnsi="Cambria"/>
      <w:color w:val="404040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/>
      <w:outlineLvl w:val="8"/>
    </w:pPr>
    <w:rPr>
      <w:rFonts w:ascii="Cambria" w:eastAsia="細明體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</w:style>
  <w:style w:type="paragraph" w:styleId="a9">
    <w:name w:val="No Spacing"/>
    <w:pPr>
      <w:suppressAutoHyphens/>
    </w:pPr>
  </w:style>
  <w:style w:type="character" w:customStyle="1" w:styleId="10">
    <w:name w:val="標題 1 字元"/>
    <w:basedOn w:val="a0"/>
    <w:rPr>
      <w:rFonts w:ascii="Cambria" w:eastAsia="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rPr>
      <w:rFonts w:ascii="Cambria" w:eastAsia="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0"/>
    <w:rPr>
      <w:rFonts w:ascii="Cambria" w:eastAsia="細明體" w:hAnsi="Cambria" w:cs="Times New Roman"/>
      <w:i/>
      <w:iCs/>
      <w:color w:val="404040"/>
      <w:sz w:val="20"/>
      <w:szCs w:val="20"/>
    </w:rPr>
  </w:style>
  <w:style w:type="paragraph" w:styleId="aa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eastAsia="細明體" w:hAnsi="Cambria"/>
      <w:color w:val="17365D"/>
      <w:spacing w:val="5"/>
      <w:sz w:val="52"/>
      <w:szCs w:val="52"/>
    </w:rPr>
  </w:style>
  <w:style w:type="character" w:customStyle="1" w:styleId="ab">
    <w:name w:val="標題 字元"/>
    <w:basedOn w:val="a0"/>
    <w:rPr>
      <w:rFonts w:ascii="Cambria" w:eastAsia="細明體" w:hAnsi="Cambria" w:cs="Times New Roman"/>
      <w:color w:val="17365D"/>
      <w:spacing w:val="5"/>
      <w:sz w:val="52"/>
      <w:szCs w:val="52"/>
    </w:rPr>
  </w:style>
  <w:style w:type="paragraph" w:styleId="ac">
    <w:name w:val="Subtitle"/>
    <w:basedOn w:val="a"/>
    <w:next w:val="a"/>
    <w:rPr>
      <w:rFonts w:ascii="Cambria" w:eastAsia="細明體" w:hAnsi="Cambria"/>
      <w:i/>
      <w:iCs/>
      <w:color w:val="4F81BD"/>
      <w:spacing w:val="15"/>
    </w:rPr>
  </w:style>
  <w:style w:type="character" w:customStyle="1" w:styleId="ad">
    <w:name w:val="副標題 字元"/>
    <w:basedOn w:val="a0"/>
    <w:rPr>
      <w:rFonts w:ascii="Cambria" w:eastAsia="細明體" w:hAnsi="Cambria" w:cs="Times New Roman"/>
      <w:i/>
      <w:iCs/>
      <w:color w:val="4F81BD"/>
      <w:spacing w:val="15"/>
      <w:sz w:val="24"/>
      <w:szCs w:val="24"/>
    </w:rPr>
  </w:style>
  <w:style w:type="character" w:styleId="ae">
    <w:name w:val="Subtle Emphasis"/>
    <w:basedOn w:val="a0"/>
    <w:rPr>
      <w:i/>
      <w:iCs/>
      <w:color w:val="808080"/>
    </w:rPr>
  </w:style>
  <w:style w:type="character" w:styleId="af">
    <w:name w:val="Emphasis"/>
    <w:basedOn w:val="a0"/>
    <w:rPr>
      <w:i/>
      <w:iCs/>
    </w:rPr>
  </w:style>
  <w:style w:type="character" w:styleId="af0">
    <w:name w:val="Intense Emphasis"/>
    <w:basedOn w:val="a0"/>
    <w:rPr>
      <w:b/>
      <w:bCs/>
      <w:i/>
      <w:iCs/>
      <w:color w:val="4F81BD"/>
    </w:rPr>
  </w:style>
  <w:style w:type="character" w:styleId="af1">
    <w:name w:val="Strong"/>
    <w:basedOn w:val="a0"/>
    <w:rPr>
      <w:b/>
      <w:bCs/>
    </w:rPr>
  </w:style>
  <w:style w:type="paragraph" w:styleId="af2">
    <w:name w:val="Quote"/>
    <w:basedOn w:val="a"/>
    <w:next w:val="a"/>
    <w:rPr>
      <w:i/>
      <w:iCs/>
      <w:color w:val="000000"/>
    </w:rPr>
  </w:style>
  <w:style w:type="character" w:customStyle="1" w:styleId="af3">
    <w:name w:val="引文 字元"/>
    <w:basedOn w:val="a0"/>
    <w:rPr>
      <w:i/>
      <w:iCs/>
      <w:color w:val="000000"/>
    </w:rPr>
  </w:style>
  <w:style w:type="paragraph" w:styleId="af4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鮮明引文 字元"/>
    <w:basedOn w:val="a0"/>
    <w:rPr>
      <w:b/>
      <w:bCs/>
      <w:i/>
      <w:iCs/>
      <w:color w:val="4F81BD"/>
    </w:rPr>
  </w:style>
  <w:style w:type="character" w:styleId="af6">
    <w:name w:val="Subtle Reference"/>
    <w:basedOn w:val="a0"/>
    <w:rPr>
      <w:smallCaps/>
      <w:color w:val="C0504D"/>
      <w:u w:val="single"/>
    </w:rPr>
  </w:style>
  <w:style w:type="character" w:styleId="af7">
    <w:name w:val="Intense Reference"/>
    <w:basedOn w:val="a0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rPr>
      <w:b/>
      <w:bCs/>
      <w:smallCaps/>
      <w:spacing w:val="5"/>
    </w:rPr>
  </w:style>
  <w:style w:type="paragraph" w:styleId="af9">
    <w:name w:val="List Paragraph"/>
    <w:basedOn w:val="a"/>
    <w:pPr>
      <w:ind w:left="720"/>
    </w:pPr>
  </w:style>
  <w:style w:type="paragraph" w:styleId="afa">
    <w:name w:val="footnote text"/>
    <w:basedOn w:val="a"/>
    <w:rPr>
      <w:sz w:val="20"/>
      <w:szCs w:val="20"/>
    </w:rPr>
  </w:style>
  <w:style w:type="character" w:customStyle="1" w:styleId="afb">
    <w:name w:val="註腳文字 字元"/>
    <w:basedOn w:val="a0"/>
    <w:rPr>
      <w:sz w:val="20"/>
      <w:szCs w:val="20"/>
    </w:rPr>
  </w:style>
  <w:style w:type="character" w:styleId="afc">
    <w:name w:val="footnote reference"/>
    <w:basedOn w:val="a0"/>
    <w:rPr>
      <w:position w:val="0"/>
      <w:vertAlign w:val="superscript"/>
    </w:rPr>
  </w:style>
  <w:style w:type="paragraph" w:styleId="afd">
    <w:name w:val="endnote text"/>
    <w:basedOn w:val="a"/>
    <w:rPr>
      <w:sz w:val="20"/>
      <w:szCs w:val="20"/>
    </w:rPr>
  </w:style>
  <w:style w:type="character" w:customStyle="1" w:styleId="afe">
    <w:name w:val="章節附註文字 字元"/>
    <w:basedOn w:val="a0"/>
    <w:rPr>
      <w:sz w:val="20"/>
      <w:szCs w:val="20"/>
    </w:rPr>
  </w:style>
  <w:style w:type="character" w:styleId="aff">
    <w:name w:val="endnote reference"/>
    <w:basedOn w:val="a0"/>
    <w:rPr>
      <w:position w:val="0"/>
      <w:vertAlign w:val="superscript"/>
    </w:rPr>
  </w:style>
  <w:style w:type="paragraph" w:styleId="aff0">
    <w:name w:val="Plain Text"/>
    <w:basedOn w:val="a"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paragraph" w:styleId="aff2">
    <w:name w:val="Body Text Indent"/>
    <w:basedOn w:val="a"/>
    <w:link w:val="aff3"/>
    <w:uiPriority w:val="99"/>
    <w:unhideWhenUsed/>
    <w:qFormat/>
    <w:rsid w:val="008A48DA"/>
    <w:pPr>
      <w:spacing w:line="0" w:lineRule="atLeast"/>
      <w:ind w:leftChars="701" w:left="1682"/>
    </w:pPr>
    <w:rPr>
      <w:rFonts w:ascii="標楷體" w:eastAsia="標楷體"/>
      <w:sz w:val="28"/>
    </w:rPr>
  </w:style>
  <w:style w:type="character" w:customStyle="1" w:styleId="aff3">
    <w:name w:val="本文縮排 字元"/>
    <w:basedOn w:val="a0"/>
    <w:link w:val="aff2"/>
    <w:uiPriority w:val="99"/>
    <w:rsid w:val="008A48DA"/>
    <w:rPr>
      <w:rFonts w:ascii="標楷體" w:eastAsia="標楷體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細明體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eastAsia="細明體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細明體" w:hAnsi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細明體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outlineLvl w:val="4"/>
    </w:pPr>
    <w:rPr>
      <w:rFonts w:ascii="Cambria" w:eastAsia="細明體" w:hAnsi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outlineLvl w:val="5"/>
    </w:pPr>
    <w:rPr>
      <w:rFonts w:ascii="Cambria" w:eastAsia="細明體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/>
      <w:outlineLvl w:val="6"/>
    </w:pPr>
    <w:rPr>
      <w:rFonts w:ascii="Cambria" w:eastAsia="細明體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/>
      <w:outlineLvl w:val="7"/>
    </w:pPr>
    <w:rPr>
      <w:rFonts w:ascii="Cambria" w:eastAsia="細明體" w:hAnsi="Cambria"/>
      <w:color w:val="404040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/>
      <w:outlineLvl w:val="8"/>
    </w:pPr>
    <w:rPr>
      <w:rFonts w:ascii="Cambria" w:eastAsia="細明體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</w:style>
  <w:style w:type="paragraph" w:styleId="a9">
    <w:name w:val="No Spacing"/>
    <w:pPr>
      <w:suppressAutoHyphens/>
    </w:pPr>
  </w:style>
  <w:style w:type="character" w:customStyle="1" w:styleId="10">
    <w:name w:val="標題 1 字元"/>
    <w:basedOn w:val="a0"/>
    <w:rPr>
      <w:rFonts w:ascii="Cambria" w:eastAsia="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basedOn w:val="a0"/>
    <w:rPr>
      <w:rFonts w:ascii="Cambria" w:eastAsia="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basedOn w:val="a0"/>
    <w:rPr>
      <w:rFonts w:ascii="Cambria" w:eastAsia="細明體" w:hAnsi="Cambria" w:cs="Times New Roman"/>
      <w:b/>
      <w:bCs/>
      <w:color w:val="4F81BD"/>
    </w:rPr>
  </w:style>
  <w:style w:type="character" w:customStyle="1" w:styleId="40">
    <w:name w:val="標題 4 字元"/>
    <w:basedOn w:val="a0"/>
    <w:rPr>
      <w:rFonts w:ascii="Cambria" w:eastAsia="細明體" w:hAnsi="Cambria" w:cs="Times New Roman"/>
      <w:b/>
      <w:bCs/>
      <w:i/>
      <w:iCs/>
      <w:color w:val="4F81BD"/>
    </w:rPr>
  </w:style>
  <w:style w:type="character" w:customStyle="1" w:styleId="50">
    <w:name w:val="標題 5 字元"/>
    <w:basedOn w:val="a0"/>
    <w:rPr>
      <w:rFonts w:ascii="Cambria" w:eastAsia="細明體" w:hAnsi="Cambria" w:cs="Times New Roman"/>
      <w:color w:val="243F60"/>
    </w:rPr>
  </w:style>
  <w:style w:type="character" w:customStyle="1" w:styleId="60">
    <w:name w:val="標題 6 字元"/>
    <w:basedOn w:val="a0"/>
    <w:rPr>
      <w:rFonts w:ascii="Cambria" w:eastAsia="細明體" w:hAnsi="Cambria" w:cs="Times New Roman"/>
      <w:i/>
      <w:iCs/>
      <w:color w:val="243F60"/>
    </w:rPr>
  </w:style>
  <w:style w:type="character" w:customStyle="1" w:styleId="70">
    <w:name w:val="標題 7 字元"/>
    <w:basedOn w:val="a0"/>
    <w:rPr>
      <w:rFonts w:ascii="Cambria" w:eastAsia="細明體" w:hAnsi="Cambria" w:cs="Times New Roman"/>
      <w:i/>
      <w:iCs/>
      <w:color w:val="404040"/>
    </w:rPr>
  </w:style>
  <w:style w:type="character" w:customStyle="1" w:styleId="80">
    <w:name w:val="標題 8 字元"/>
    <w:basedOn w:val="a0"/>
    <w:rPr>
      <w:rFonts w:ascii="Cambria" w:eastAsia="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0"/>
    <w:rPr>
      <w:rFonts w:ascii="Cambria" w:eastAsia="細明體" w:hAnsi="Cambria" w:cs="Times New Roman"/>
      <w:i/>
      <w:iCs/>
      <w:color w:val="404040"/>
      <w:sz w:val="20"/>
      <w:szCs w:val="20"/>
    </w:rPr>
  </w:style>
  <w:style w:type="paragraph" w:styleId="aa">
    <w:name w:val="Title"/>
    <w:basedOn w:val="a"/>
    <w:next w:val="a"/>
    <w:pPr>
      <w:pBdr>
        <w:bottom w:val="single" w:sz="8" w:space="4" w:color="4F81BD"/>
      </w:pBdr>
      <w:spacing w:after="300"/>
    </w:pPr>
    <w:rPr>
      <w:rFonts w:ascii="Cambria" w:eastAsia="細明體" w:hAnsi="Cambria"/>
      <w:color w:val="17365D"/>
      <w:spacing w:val="5"/>
      <w:sz w:val="52"/>
      <w:szCs w:val="52"/>
    </w:rPr>
  </w:style>
  <w:style w:type="character" w:customStyle="1" w:styleId="ab">
    <w:name w:val="標題 字元"/>
    <w:basedOn w:val="a0"/>
    <w:rPr>
      <w:rFonts w:ascii="Cambria" w:eastAsia="細明體" w:hAnsi="Cambria" w:cs="Times New Roman"/>
      <w:color w:val="17365D"/>
      <w:spacing w:val="5"/>
      <w:sz w:val="52"/>
      <w:szCs w:val="52"/>
    </w:rPr>
  </w:style>
  <w:style w:type="paragraph" w:styleId="ac">
    <w:name w:val="Subtitle"/>
    <w:basedOn w:val="a"/>
    <w:next w:val="a"/>
    <w:rPr>
      <w:rFonts w:ascii="Cambria" w:eastAsia="細明體" w:hAnsi="Cambria"/>
      <w:i/>
      <w:iCs/>
      <w:color w:val="4F81BD"/>
      <w:spacing w:val="15"/>
    </w:rPr>
  </w:style>
  <w:style w:type="character" w:customStyle="1" w:styleId="ad">
    <w:name w:val="副標題 字元"/>
    <w:basedOn w:val="a0"/>
    <w:rPr>
      <w:rFonts w:ascii="Cambria" w:eastAsia="細明體" w:hAnsi="Cambria" w:cs="Times New Roman"/>
      <w:i/>
      <w:iCs/>
      <w:color w:val="4F81BD"/>
      <w:spacing w:val="15"/>
      <w:sz w:val="24"/>
      <w:szCs w:val="24"/>
    </w:rPr>
  </w:style>
  <w:style w:type="character" w:styleId="ae">
    <w:name w:val="Subtle Emphasis"/>
    <w:basedOn w:val="a0"/>
    <w:rPr>
      <w:i/>
      <w:iCs/>
      <w:color w:val="808080"/>
    </w:rPr>
  </w:style>
  <w:style w:type="character" w:styleId="af">
    <w:name w:val="Emphasis"/>
    <w:basedOn w:val="a0"/>
    <w:rPr>
      <w:i/>
      <w:iCs/>
    </w:rPr>
  </w:style>
  <w:style w:type="character" w:styleId="af0">
    <w:name w:val="Intense Emphasis"/>
    <w:basedOn w:val="a0"/>
    <w:rPr>
      <w:b/>
      <w:bCs/>
      <w:i/>
      <w:iCs/>
      <w:color w:val="4F81BD"/>
    </w:rPr>
  </w:style>
  <w:style w:type="character" w:styleId="af1">
    <w:name w:val="Strong"/>
    <w:basedOn w:val="a0"/>
    <w:rPr>
      <w:b/>
      <w:bCs/>
    </w:rPr>
  </w:style>
  <w:style w:type="paragraph" w:styleId="af2">
    <w:name w:val="Quote"/>
    <w:basedOn w:val="a"/>
    <w:next w:val="a"/>
    <w:rPr>
      <w:i/>
      <w:iCs/>
      <w:color w:val="000000"/>
    </w:rPr>
  </w:style>
  <w:style w:type="character" w:customStyle="1" w:styleId="af3">
    <w:name w:val="引文 字元"/>
    <w:basedOn w:val="a0"/>
    <w:rPr>
      <w:i/>
      <w:iCs/>
      <w:color w:val="000000"/>
    </w:rPr>
  </w:style>
  <w:style w:type="paragraph" w:styleId="af4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鮮明引文 字元"/>
    <w:basedOn w:val="a0"/>
    <w:rPr>
      <w:b/>
      <w:bCs/>
      <w:i/>
      <w:iCs/>
      <w:color w:val="4F81BD"/>
    </w:rPr>
  </w:style>
  <w:style w:type="character" w:styleId="af6">
    <w:name w:val="Subtle Reference"/>
    <w:basedOn w:val="a0"/>
    <w:rPr>
      <w:smallCaps/>
      <w:color w:val="C0504D"/>
      <w:u w:val="single"/>
    </w:rPr>
  </w:style>
  <w:style w:type="character" w:styleId="af7">
    <w:name w:val="Intense Reference"/>
    <w:basedOn w:val="a0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rPr>
      <w:b/>
      <w:bCs/>
      <w:smallCaps/>
      <w:spacing w:val="5"/>
    </w:rPr>
  </w:style>
  <w:style w:type="paragraph" w:styleId="af9">
    <w:name w:val="List Paragraph"/>
    <w:basedOn w:val="a"/>
    <w:pPr>
      <w:ind w:left="720"/>
    </w:pPr>
  </w:style>
  <w:style w:type="paragraph" w:styleId="afa">
    <w:name w:val="footnote text"/>
    <w:basedOn w:val="a"/>
    <w:rPr>
      <w:sz w:val="20"/>
      <w:szCs w:val="20"/>
    </w:rPr>
  </w:style>
  <w:style w:type="character" w:customStyle="1" w:styleId="afb">
    <w:name w:val="註腳文字 字元"/>
    <w:basedOn w:val="a0"/>
    <w:rPr>
      <w:sz w:val="20"/>
      <w:szCs w:val="20"/>
    </w:rPr>
  </w:style>
  <w:style w:type="character" w:styleId="afc">
    <w:name w:val="footnote reference"/>
    <w:basedOn w:val="a0"/>
    <w:rPr>
      <w:position w:val="0"/>
      <w:vertAlign w:val="superscript"/>
    </w:rPr>
  </w:style>
  <w:style w:type="paragraph" w:styleId="afd">
    <w:name w:val="endnote text"/>
    <w:basedOn w:val="a"/>
    <w:rPr>
      <w:sz w:val="20"/>
      <w:szCs w:val="20"/>
    </w:rPr>
  </w:style>
  <w:style w:type="character" w:customStyle="1" w:styleId="afe">
    <w:name w:val="章節附註文字 字元"/>
    <w:basedOn w:val="a0"/>
    <w:rPr>
      <w:sz w:val="20"/>
      <w:szCs w:val="20"/>
    </w:rPr>
  </w:style>
  <w:style w:type="character" w:styleId="aff">
    <w:name w:val="endnote reference"/>
    <w:basedOn w:val="a0"/>
    <w:rPr>
      <w:position w:val="0"/>
      <w:vertAlign w:val="superscript"/>
    </w:rPr>
  </w:style>
  <w:style w:type="paragraph" w:styleId="aff0">
    <w:name w:val="Plain Text"/>
    <w:basedOn w:val="a"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paragraph" w:styleId="aff2">
    <w:name w:val="Body Text Indent"/>
    <w:basedOn w:val="a"/>
    <w:link w:val="aff3"/>
    <w:uiPriority w:val="99"/>
    <w:unhideWhenUsed/>
    <w:qFormat/>
    <w:rsid w:val="008A48DA"/>
    <w:pPr>
      <w:spacing w:line="0" w:lineRule="atLeast"/>
      <w:ind w:leftChars="701" w:left="1682"/>
    </w:pPr>
    <w:rPr>
      <w:rFonts w:ascii="標楷體" w:eastAsia="標楷體"/>
      <w:sz w:val="28"/>
    </w:rPr>
  </w:style>
  <w:style w:type="character" w:customStyle="1" w:styleId="aff3">
    <w:name w:val="本文縮排 字元"/>
    <w:basedOn w:val="a0"/>
    <w:link w:val="aff2"/>
    <w:uiPriority w:val="99"/>
    <w:rsid w:val="008A48DA"/>
    <w:rPr>
      <w:rFonts w:ascii="標楷體" w:eastAsia="標楷體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高雄市議會96年議長盃桌球錦標賽競賽規程</dc:title>
  <dc:creator>pinpon</dc:creator>
  <cp:lastModifiedBy>user001</cp:lastModifiedBy>
  <cp:revision>4</cp:revision>
  <cp:lastPrinted>2019-02-12T05:54:00Z</cp:lastPrinted>
  <dcterms:created xsi:type="dcterms:W3CDTF">2019-04-29T07:46:00Z</dcterms:created>
  <dcterms:modified xsi:type="dcterms:W3CDTF">2019-04-29T07:48:00Z</dcterms:modified>
</cp:coreProperties>
</file>