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Pr="00392190" w:rsidRDefault="00AC3AE5" w:rsidP="00AC3AE5">
      <w:pPr>
        <w:suppressAutoHyphens w:val="0"/>
        <w:autoSpaceDN/>
        <w:spacing w:beforeLines="50" w:before="180" w:line="400" w:lineRule="exact"/>
        <w:jc w:val="center"/>
        <w:textAlignment w:val="auto"/>
        <w:rPr>
          <w:rFonts w:ascii="Times New Roman" w:eastAsia="標楷體" w:hAnsi="Times New Roman"/>
          <w:b/>
          <w:kern w:val="2"/>
          <w:sz w:val="32"/>
          <w:szCs w:val="32"/>
        </w:rPr>
      </w:pP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高雄</w:t>
      </w:r>
      <w:r w:rsidRPr="008B03C4">
        <w:rPr>
          <w:rFonts w:ascii="Times New Roman" w:eastAsia="標楷體" w:hAnsi="Times New Roman" w:hint="eastAsia"/>
          <w:b/>
          <w:kern w:val="2"/>
          <w:sz w:val="32"/>
          <w:szCs w:val="32"/>
        </w:rPr>
        <w:t>高商</w:t>
      </w: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107</w:t>
      </w: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學年度同儕輔導種子教師研習</w:t>
      </w:r>
    </w:p>
    <w:p w:rsidR="00AC3AE5" w:rsidRPr="008B03C4" w:rsidRDefault="00AC3AE5" w:rsidP="00AC3AE5">
      <w:pPr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8B03C4">
        <w:rPr>
          <w:rFonts w:ascii="標楷體" w:eastAsia="標楷體" w:hAnsi="標楷體"/>
          <w:sz w:val="28"/>
          <w:szCs w:val="28"/>
        </w:rPr>
        <w:t>一、依據：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本校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107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學年度高職優質化輔助方案計畫書辦理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</w:p>
    <w:p w:rsidR="00AC3AE5" w:rsidRPr="008B03C4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3C4">
        <w:rPr>
          <w:rFonts w:ascii="標楷體" w:eastAsia="標楷體" w:hAnsi="標楷體"/>
          <w:sz w:val="28"/>
          <w:szCs w:val="28"/>
        </w:rPr>
        <w:t>二、目的：</w:t>
      </w:r>
    </w:p>
    <w:p w:rsidR="00AC3AE5" w:rsidRPr="008B03C4" w:rsidRDefault="00781701" w:rsidP="00781701">
      <w:pPr>
        <w:spacing w:line="440" w:lineRule="exact"/>
        <w:ind w:leftChars="177" w:left="705" w:hangingChars="100" w:hanging="280"/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3AE5" w:rsidRPr="008B03C4">
        <w:rPr>
          <w:rFonts w:ascii="標楷體" w:eastAsia="標楷體" w:hAnsi="標楷體"/>
          <w:sz w:val="28"/>
          <w:szCs w:val="28"/>
        </w:rPr>
        <w:t>一</w:t>
      </w:r>
      <w:proofErr w:type="gramStart"/>
      <w:r w:rsidR="00AC3AE5" w:rsidRPr="008B03C4">
        <w:rPr>
          <w:rFonts w:ascii="標楷體" w:eastAsia="標楷體" w:hAnsi="標楷體"/>
          <w:sz w:val="28"/>
          <w:szCs w:val="28"/>
        </w:rPr>
        <w:t>）</w:t>
      </w:r>
      <w:proofErr w:type="gramEnd"/>
      <w:r w:rsidR="00AC3AE5" w:rsidRPr="00392190">
        <w:rPr>
          <w:rFonts w:ascii="Times New Roman" w:eastAsia="標楷體" w:hAnsi="Times New Roman" w:hint="eastAsia"/>
          <w:bCs/>
          <w:kern w:val="2"/>
          <w:sz w:val="28"/>
          <w:szCs w:val="28"/>
        </w:rPr>
        <w:t>提升教師情緒覺察及自我</w:t>
      </w:r>
      <w:proofErr w:type="gramStart"/>
      <w:r w:rsidR="00AC3AE5" w:rsidRPr="00392190">
        <w:rPr>
          <w:rFonts w:ascii="Times New Roman" w:eastAsia="標楷體" w:hAnsi="Times New Roman" w:hint="eastAsia"/>
          <w:bCs/>
          <w:kern w:val="2"/>
          <w:sz w:val="28"/>
          <w:szCs w:val="28"/>
        </w:rPr>
        <w:t>觀照</w:t>
      </w:r>
      <w:proofErr w:type="gramEnd"/>
      <w:r w:rsidR="00AC3AE5" w:rsidRPr="00392190">
        <w:rPr>
          <w:rFonts w:ascii="Times New Roman" w:eastAsia="標楷體" w:hAnsi="Times New Roman" w:hint="eastAsia"/>
          <w:bCs/>
          <w:kern w:val="2"/>
          <w:sz w:val="28"/>
          <w:szCs w:val="28"/>
        </w:rPr>
        <w:t>能力。</w:t>
      </w:r>
    </w:p>
    <w:p w:rsidR="00AC3AE5" w:rsidRPr="008B03C4" w:rsidRDefault="00781701" w:rsidP="00781701">
      <w:pPr>
        <w:spacing w:line="44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3AE5" w:rsidRPr="008B03C4">
        <w:rPr>
          <w:rFonts w:ascii="標楷體" w:eastAsia="標楷體" w:hAnsi="標楷體"/>
          <w:sz w:val="28"/>
          <w:szCs w:val="28"/>
        </w:rPr>
        <w:t>二</w:t>
      </w:r>
      <w:proofErr w:type="gramStart"/>
      <w:r w:rsidR="00AC3AE5" w:rsidRPr="008B03C4">
        <w:rPr>
          <w:rFonts w:ascii="標楷體" w:eastAsia="標楷體" w:hAnsi="標楷體"/>
          <w:sz w:val="28"/>
          <w:szCs w:val="28"/>
        </w:rPr>
        <w:t>）</w:t>
      </w:r>
      <w:proofErr w:type="gramEnd"/>
      <w:r w:rsidR="00AC3AE5" w:rsidRPr="00392190">
        <w:rPr>
          <w:rFonts w:ascii="標楷體" w:eastAsia="標楷體" w:hAnsi="標楷體" w:hint="eastAsia"/>
          <w:bCs/>
          <w:kern w:val="2"/>
          <w:sz w:val="28"/>
          <w:szCs w:val="28"/>
        </w:rPr>
        <w:t>從</w:t>
      </w:r>
      <w:r w:rsidR="00AC3AE5" w:rsidRPr="00392190">
        <w:rPr>
          <w:rFonts w:ascii="標楷體" w:eastAsia="標楷體" w:hAnsi="標楷體"/>
          <w:kern w:val="2"/>
          <w:sz w:val="28"/>
          <w:szCs w:val="28"/>
        </w:rPr>
        <w:t>阿德勒</w:t>
      </w:r>
      <w:r w:rsidR="00AC3AE5" w:rsidRPr="00392190">
        <w:rPr>
          <w:rFonts w:ascii="標楷體" w:eastAsia="標楷體" w:hAnsi="標楷體" w:hint="eastAsia"/>
          <w:kern w:val="2"/>
          <w:sz w:val="28"/>
          <w:szCs w:val="28"/>
        </w:rPr>
        <w:t>理論</w:t>
      </w:r>
      <w:r w:rsidR="00AC3AE5" w:rsidRPr="00392190">
        <w:rPr>
          <w:rFonts w:ascii="標楷體" w:eastAsia="標楷體" w:hAnsi="標楷體"/>
          <w:kern w:val="2"/>
          <w:sz w:val="28"/>
          <w:szCs w:val="28"/>
        </w:rPr>
        <w:t>看懂學生的問題行為</w:t>
      </w:r>
      <w:r w:rsidR="00AC3AE5" w:rsidRPr="00392190">
        <w:rPr>
          <w:rFonts w:ascii="Cambria Math" w:eastAsia="標楷體" w:hAnsi="Cambria Math" w:cs="Cambria Math"/>
          <w:kern w:val="2"/>
          <w:sz w:val="28"/>
          <w:szCs w:val="28"/>
        </w:rPr>
        <w:t>∼</w:t>
      </w:r>
      <w:r w:rsidR="00AC3AE5" w:rsidRPr="00392190">
        <w:rPr>
          <w:rFonts w:ascii="標楷體" w:eastAsia="標楷體" w:hAnsi="標楷體" w:cs="Cambria Math" w:hint="eastAsia"/>
          <w:kern w:val="2"/>
          <w:sz w:val="28"/>
          <w:szCs w:val="28"/>
        </w:rPr>
        <w:t>了解</w:t>
      </w:r>
      <w:r w:rsidR="00AC3AE5" w:rsidRPr="00392190">
        <w:rPr>
          <w:rFonts w:ascii="標楷體" w:eastAsia="標楷體" w:hAnsi="標楷體"/>
          <w:kern w:val="2"/>
          <w:sz w:val="28"/>
          <w:szCs w:val="28"/>
        </w:rPr>
        <w:t>行為目的論的運用</w:t>
      </w:r>
      <w:r w:rsidR="00AC3AE5" w:rsidRPr="00392190">
        <w:rPr>
          <w:rFonts w:ascii="標楷體" w:eastAsia="標楷體" w:hAnsi="標楷體" w:cs="MS Mincho" w:hint="eastAsia"/>
          <w:kern w:val="2"/>
          <w:sz w:val="28"/>
          <w:szCs w:val="28"/>
        </w:rPr>
        <w:t>。</w:t>
      </w:r>
      <w:r w:rsidR="00AC3AE5" w:rsidRPr="00392190">
        <w:rPr>
          <w:rFonts w:ascii="標楷體" w:eastAsia="標楷體" w:hAnsi="標楷體" w:hint="eastAsia"/>
          <w:bCs/>
          <w:kern w:val="2"/>
          <w:sz w:val="28"/>
          <w:szCs w:val="28"/>
        </w:rPr>
        <w:t>強化老</w:t>
      </w:r>
      <w:r w:rsidR="00AC3AE5" w:rsidRPr="008B03C4">
        <w:rPr>
          <w:rFonts w:ascii="標楷體" w:eastAsia="標楷體" w:hAnsi="標楷體" w:hint="eastAsia"/>
          <w:bCs/>
          <w:kern w:val="2"/>
          <w:sz w:val="28"/>
          <w:szCs w:val="28"/>
        </w:rPr>
        <w:t xml:space="preserve"> </w:t>
      </w:r>
      <w:r w:rsidR="00AC3AE5" w:rsidRPr="00392190">
        <w:rPr>
          <w:rFonts w:ascii="標楷體" w:eastAsia="標楷體" w:hAnsi="標楷體" w:hint="eastAsia"/>
          <w:bCs/>
          <w:kern w:val="2"/>
          <w:sz w:val="28"/>
          <w:szCs w:val="28"/>
        </w:rPr>
        <w:t>師班級經營能力，提升教師針對學生學習輔導知能，提昇輔導效能</w:t>
      </w:r>
      <w:r w:rsidR="00AC3AE5" w:rsidRPr="00392190">
        <w:rPr>
          <w:rFonts w:ascii="標楷體" w:eastAsia="標楷體" w:hAnsi="標楷體"/>
          <w:bCs/>
          <w:kern w:val="2"/>
          <w:sz w:val="28"/>
          <w:szCs w:val="28"/>
        </w:rPr>
        <w:t>。</w:t>
      </w:r>
    </w:p>
    <w:p w:rsidR="00AC3AE5" w:rsidRDefault="00781701" w:rsidP="00781701">
      <w:pPr>
        <w:spacing w:line="440" w:lineRule="exact"/>
        <w:ind w:leftChars="177" w:left="1133" w:hangingChars="253" w:hanging="708"/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3AE5">
        <w:rPr>
          <w:rFonts w:ascii="標楷體" w:eastAsia="標楷體" w:hAnsi="標楷體"/>
          <w:sz w:val="28"/>
          <w:szCs w:val="28"/>
        </w:rPr>
        <w:t>三</w:t>
      </w:r>
      <w:proofErr w:type="gramStart"/>
      <w:r w:rsidR="00AC3AE5">
        <w:rPr>
          <w:rFonts w:ascii="標楷體" w:eastAsia="標楷體" w:hAnsi="標楷體"/>
          <w:sz w:val="28"/>
          <w:szCs w:val="28"/>
        </w:rPr>
        <w:t>）</w:t>
      </w:r>
      <w:proofErr w:type="gramEnd"/>
      <w:r w:rsidR="00AC3AE5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AC3AE5">
        <w:rPr>
          <w:rFonts w:ascii="標楷體" w:eastAsia="標楷體" w:hAnsi="標楷體" w:hint="eastAsia"/>
          <w:sz w:val="28"/>
          <w:szCs w:val="28"/>
        </w:rPr>
        <w:t>薩</w:t>
      </w:r>
      <w:proofErr w:type="gramEnd"/>
      <w:r w:rsidR="00AC3AE5">
        <w:rPr>
          <w:rFonts w:ascii="標楷體" w:eastAsia="標楷體" w:hAnsi="標楷體" w:hint="eastAsia"/>
          <w:sz w:val="28"/>
          <w:szCs w:val="28"/>
        </w:rPr>
        <w:t>提爾冰山理論，協助教師幫助學生</w:t>
      </w:r>
      <w:r w:rsidR="0049671E">
        <w:rPr>
          <w:rFonts w:ascii="標楷體" w:eastAsia="標楷體" w:hAnsi="標楷體" w:hint="eastAsia"/>
          <w:sz w:val="28"/>
          <w:szCs w:val="28"/>
        </w:rPr>
        <w:t>自我</w:t>
      </w:r>
      <w:r w:rsidR="00AC3AE5">
        <w:rPr>
          <w:rFonts w:ascii="標楷體" w:eastAsia="標楷體" w:hAnsi="標楷體" w:hint="eastAsia"/>
          <w:sz w:val="28"/>
          <w:szCs w:val="28"/>
        </w:rPr>
        <w:t>覺察與自我了</w:t>
      </w:r>
      <w:r w:rsidR="004967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C3AE5">
        <w:rPr>
          <w:rFonts w:ascii="標楷體" w:eastAsia="標楷體" w:hAnsi="標楷體" w:hint="eastAsia"/>
          <w:sz w:val="28"/>
          <w:szCs w:val="28"/>
        </w:rPr>
        <w:t>解</w:t>
      </w:r>
      <w:r w:rsidR="0049671E">
        <w:rPr>
          <w:rFonts w:ascii="標楷體" w:eastAsia="標楷體" w:hAnsi="標楷體" w:hint="eastAsia"/>
          <w:sz w:val="28"/>
          <w:szCs w:val="28"/>
        </w:rPr>
        <w:t>。</w:t>
      </w:r>
    </w:p>
    <w:p w:rsidR="00AC3AE5" w:rsidRPr="008B03C4" w:rsidRDefault="00781701" w:rsidP="00781701">
      <w:pPr>
        <w:spacing w:line="44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3AE5">
        <w:rPr>
          <w:rFonts w:ascii="標楷體" w:eastAsia="標楷體" w:hAnsi="標楷體"/>
          <w:sz w:val="28"/>
          <w:szCs w:val="28"/>
        </w:rPr>
        <w:t>四</w:t>
      </w:r>
      <w:proofErr w:type="gramStart"/>
      <w:r w:rsidR="00AC3AE5">
        <w:rPr>
          <w:rFonts w:ascii="標楷體" w:eastAsia="標楷體" w:hAnsi="標楷體"/>
          <w:sz w:val="28"/>
          <w:szCs w:val="28"/>
        </w:rPr>
        <w:t>）</w:t>
      </w:r>
      <w:proofErr w:type="gramEnd"/>
      <w:r w:rsidR="00AC3AE5">
        <w:rPr>
          <w:rFonts w:ascii="標楷體" w:eastAsia="標楷體" w:hAnsi="標楷體"/>
          <w:sz w:val="28"/>
          <w:szCs w:val="28"/>
        </w:rPr>
        <w:t>透過分享與對話提供有效策略，促進與維護學生身心健康及全人發展，健全學生輔導工作。</w:t>
      </w:r>
    </w:p>
    <w:p w:rsidR="00AC3AE5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:rsidR="00AC3AE5" w:rsidRDefault="00AC3AE5" w:rsidP="00781701">
      <w:pPr>
        <w:spacing w:line="440" w:lineRule="exact"/>
        <w:ind w:left="560" w:hanging="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（一）指導單位：教育部。</w:t>
      </w:r>
    </w:p>
    <w:p w:rsidR="00AC3AE5" w:rsidRDefault="00AC3AE5" w:rsidP="00781701">
      <w:pPr>
        <w:spacing w:line="440" w:lineRule="exact"/>
        <w:ind w:left="560" w:hanging="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（二）主辦單位：</w:t>
      </w:r>
      <w:r>
        <w:rPr>
          <w:rFonts w:ascii="標楷體" w:eastAsia="標楷體" w:hAnsi="標楷體" w:hint="eastAsia"/>
          <w:sz w:val="28"/>
          <w:szCs w:val="28"/>
        </w:rPr>
        <w:t>高雄高商教務處</w:t>
      </w:r>
      <w:r>
        <w:rPr>
          <w:rFonts w:ascii="標楷體" w:eastAsia="標楷體" w:hAnsi="標楷體"/>
          <w:sz w:val="28"/>
          <w:szCs w:val="28"/>
        </w:rPr>
        <w:t>。</w:t>
      </w:r>
    </w:p>
    <w:p w:rsidR="00AC3AE5" w:rsidRDefault="00AC3AE5" w:rsidP="00781701">
      <w:pPr>
        <w:spacing w:line="440" w:lineRule="exact"/>
        <w:ind w:left="560" w:hanging="276"/>
      </w:pPr>
      <w:r>
        <w:rPr>
          <w:rFonts w:ascii="標楷體" w:eastAsia="標楷體" w:hAnsi="標楷體"/>
          <w:sz w:val="28"/>
          <w:szCs w:val="28"/>
        </w:rPr>
        <w:t>（三）承辦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/>
          <w:sz w:val="28"/>
          <w:szCs w:val="28"/>
        </w:rPr>
        <w:t>：高雄</w:t>
      </w:r>
      <w:r>
        <w:rPr>
          <w:rFonts w:ascii="標楷體" w:eastAsia="標楷體" w:hAnsi="標楷體" w:hint="eastAsia"/>
          <w:sz w:val="28"/>
          <w:szCs w:val="28"/>
        </w:rPr>
        <w:t>高商輔導室</w:t>
      </w:r>
      <w:r>
        <w:rPr>
          <w:rFonts w:ascii="標楷體" w:eastAsia="標楷體" w:hAnsi="標楷體"/>
          <w:sz w:val="28"/>
          <w:szCs w:val="28"/>
        </w:rPr>
        <w:t>。</w:t>
      </w:r>
    </w:p>
    <w:p w:rsidR="00AC3AE5" w:rsidRDefault="00AC3AE5" w:rsidP="00AC3AE5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/>
          <w:sz w:val="28"/>
          <w:szCs w:val="28"/>
        </w:rPr>
        <w:t>：</w:t>
      </w:r>
    </w:p>
    <w:p w:rsidR="00AC3AE5" w:rsidRPr="008B03C4" w:rsidRDefault="00AC3AE5" w:rsidP="00781701">
      <w:pPr>
        <w:spacing w:line="440" w:lineRule="exact"/>
        <w:ind w:left="560" w:hanging="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（一）日期：</w:t>
      </w:r>
      <w:r w:rsidRPr="00781701">
        <w:rPr>
          <w:rFonts w:ascii="標楷體" w:eastAsia="標楷體" w:hAnsi="標楷體"/>
          <w:sz w:val="28"/>
          <w:szCs w:val="28"/>
        </w:rPr>
        <w:t>107年</w:t>
      </w:r>
      <w:r w:rsidRPr="00781701">
        <w:rPr>
          <w:rFonts w:ascii="標楷體" w:eastAsia="標楷體" w:hAnsi="標楷體" w:hint="eastAsia"/>
          <w:sz w:val="28"/>
          <w:szCs w:val="28"/>
        </w:rPr>
        <w:t>10月3日</w:t>
      </w:r>
      <w:r w:rsidRPr="008B03C4">
        <w:rPr>
          <w:rFonts w:ascii="標楷體" w:eastAsia="標楷體" w:hAnsi="標楷體"/>
          <w:sz w:val="28"/>
          <w:szCs w:val="28"/>
        </w:rPr>
        <w:t>(三)</w:t>
      </w:r>
      <w:r w:rsidRPr="008B03C4">
        <w:rPr>
          <w:rFonts w:ascii="標楷體" w:eastAsia="標楷體" w:hAnsi="標楷體" w:hint="eastAsia"/>
          <w:sz w:val="28"/>
          <w:szCs w:val="28"/>
        </w:rPr>
        <w:t>13:30-16:30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</w:p>
    <w:p w:rsidR="00AC3AE5" w:rsidRDefault="00AC3AE5" w:rsidP="00AC3AE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、辦理地點：高雄</w:t>
      </w:r>
      <w:r>
        <w:rPr>
          <w:rFonts w:ascii="標楷體" w:eastAsia="標楷體" w:hAnsi="標楷體" w:hint="eastAsia"/>
          <w:sz w:val="28"/>
          <w:szCs w:val="28"/>
        </w:rPr>
        <w:t>高商百齡大樓8樓第一研討室</w:t>
      </w:r>
      <w:r>
        <w:rPr>
          <w:rFonts w:ascii="標楷體" w:eastAsia="標楷體" w:hAnsi="標楷體"/>
          <w:sz w:val="28"/>
          <w:szCs w:val="28"/>
        </w:rPr>
        <w:t>。</w:t>
      </w:r>
    </w:p>
    <w:p w:rsidR="00AC3AE5" w:rsidRDefault="00AC3AE5" w:rsidP="00AC3AE5">
      <w:pPr>
        <w:suppressAutoHyphens w:val="0"/>
        <w:autoSpaceDE w:val="0"/>
        <w:adjustRightInd w:val="0"/>
        <w:spacing w:line="42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>參加對象：</w:t>
      </w:r>
      <w:r w:rsidR="008C7484">
        <w:rPr>
          <w:rFonts w:ascii="標楷體" w:eastAsia="標楷體" w:hAnsi="標楷體" w:hint="eastAsia"/>
          <w:sz w:val="28"/>
          <w:szCs w:val="28"/>
        </w:rPr>
        <w:t>第一場40人。</w:t>
      </w:r>
    </w:p>
    <w:p w:rsidR="00AC3AE5" w:rsidRDefault="00781701" w:rsidP="00781701">
      <w:pPr>
        <w:spacing w:line="440" w:lineRule="exact"/>
        <w:ind w:left="560" w:hanging="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 w:rsidR="00AC3AE5">
        <w:rPr>
          <w:rFonts w:ascii="標楷體" w:eastAsia="標楷體" w:hAnsi="標楷體" w:hint="eastAsia"/>
          <w:sz w:val="28"/>
          <w:szCs w:val="28"/>
        </w:rPr>
        <w:t>高雄高商教師</w:t>
      </w:r>
    </w:p>
    <w:p w:rsidR="00AC3AE5" w:rsidRDefault="00781701" w:rsidP="00781701">
      <w:pPr>
        <w:spacing w:line="440" w:lineRule="exact"/>
        <w:ind w:left="560" w:hanging="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  <w:r w:rsidR="00AC3AE5">
        <w:rPr>
          <w:rFonts w:ascii="標楷體" w:eastAsia="標楷體" w:hAnsi="標楷體" w:hint="eastAsia"/>
          <w:sz w:val="28"/>
          <w:szCs w:val="28"/>
        </w:rPr>
        <w:t>社區</w:t>
      </w:r>
      <w:r w:rsidR="00AC3AE5">
        <w:rPr>
          <w:rFonts w:ascii="標楷體" w:eastAsia="標楷體" w:hAnsi="標楷體"/>
          <w:sz w:val="28"/>
          <w:szCs w:val="28"/>
        </w:rPr>
        <w:t>國</w:t>
      </w:r>
      <w:r w:rsidR="00AC3AE5">
        <w:rPr>
          <w:rFonts w:ascii="標楷體" w:eastAsia="標楷體" w:hAnsi="標楷體" w:hint="eastAsia"/>
          <w:sz w:val="28"/>
          <w:szCs w:val="28"/>
        </w:rPr>
        <w:t>中輔導老師或導師</w:t>
      </w:r>
    </w:p>
    <w:p w:rsidR="00AC3AE5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、實施方式：專題講座、分組</w:t>
      </w:r>
      <w:r w:rsidR="0049671E">
        <w:rPr>
          <w:rFonts w:ascii="標楷體" w:eastAsia="標楷體" w:hAnsi="標楷體" w:hint="eastAsia"/>
          <w:sz w:val="28"/>
          <w:szCs w:val="28"/>
        </w:rPr>
        <w:t>討論與</w:t>
      </w:r>
      <w:r>
        <w:rPr>
          <w:rFonts w:ascii="標楷體" w:eastAsia="標楷體" w:hAnsi="標楷體" w:hint="eastAsia"/>
          <w:sz w:val="28"/>
          <w:szCs w:val="28"/>
        </w:rPr>
        <w:t>體驗</w:t>
      </w:r>
      <w:r>
        <w:rPr>
          <w:rFonts w:ascii="標楷體" w:eastAsia="標楷體" w:hAnsi="標楷體"/>
          <w:sz w:val="28"/>
          <w:szCs w:val="28"/>
        </w:rPr>
        <w:t>等方式。</w:t>
      </w:r>
    </w:p>
    <w:p w:rsidR="00AC3AE5" w:rsidRPr="008B03C4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八、實施內容：</w:t>
      </w:r>
      <w:r w:rsidRPr="008B03C4">
        <w:rPr>
          <w:rFonts w:ascii="標楷體" w:eastAsia="標楷體" w:hAnsi="標楷體"/>
          <w:sz w:val="28"/>
          <w:szCs w:val="28"/>
        </w:rPr>
        <w:t xml:space="preserve">  </w:t>
      </w:r>
    </w:p>
    <w:p w:rsidR="00AC3AE5" w:rsidRPr="00C90B4B" w:rsidRDefault="00AC3AE5" w:rsidP="00781701">
      <w:pPr>
        <w:suppressAutoHyphens w:val="0"/>
        <w:autoSpaceDE w:val="0"/>
        <w:adjustRightInd w:val="0"/>
        <w:spacing w:line="420" w:lineRule="exact"/>
        <w:ind w:left="426"/>
        <w:jc w:val="both"/>
        <w:textAlignment w:val="auto"/>
        <w:rPr>
          <w:rFonts w:ascii="標楷體" w:eastAsia="標楷體" w:hAnsi="標楷體"/>
          <w:bCs/>
          <w:w w:val="90"/>
          <w:kern w:val="2"/>
          <w:sz w:val="28"/>
          <w:szCs w:val="28"/>
        </w:rPr>
      </w:pPr>
      <w:r w:rsidRPr="008B03C4">
        <w:rPr>
          <w:rFonts w:ascii="標楷體" w:eastAsia="標楷體" w:hAnsi="標楷體"/>
          <w:bCs/>
          <w:w w:val="90"/>
          <w:kern w:val="2"/>
          <w:sz w:val="28"/>
          <w:szCs w:val="28"/>
        </w:rPr>
        <w:t>10/3（三）講</w:t>
      </w:r>
      <w:r w:rsidRPr="008B03C4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>師</w:t>
      </w:r>
      <w:r w:rsidRPr="008B03C4">
        <w:rPr>
          <w:rFonts w:ascii="標楷體" w:eastAsia="標楷體" w:hAnsi="標楷體"/>
          <w:bCs/>
          <w:w w:val="90"/>
          <w:kern w:val="2"/>
          <w:sz w:val="28"/>
          <w:szCs w:val="28"/>
        </w:rPr>
        <w:t>：郭</w:t>
      </w:r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敏慧心理師；主題：教師的情緒覺察與自我</w:t>
      </w:r>
      <w:proofErr w:type="gramStart"/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觀照</w:t>
      </w:r>
      <w:proofErr w:type="gramEnd"/>
      <w:r w:rsidRPr="00C90B4B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>。</w:t>
      </w:r>
    </w:p>
    <w:p w:rsidR="00AC3AE5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九、經費需求：由</w:t>
      </w:r>
      <w:r>
        <w:rPr>
          <w:rFonts w:ascii="標楷體" w:eastAsia="標楷體" w:hAnsi="標楷體" w:hint="eastAsia"/>
          <w:sz w:val="28"/>
          <w:szCs w:val="28"/>
        </w:rPr>
        <w:t>優質化經費支應</w:t>
      </w:r>
      <w:r>
        <w:rPr>
          <w:rFonts w:ascii="標楷體" w:eastAsia="標楷體" w:hAnsi="標楷體"/>
          <w:sz w:val="28"/>
          <w:szCs w:val="28"/>
        </w:rPr>
        <w:t>。</w:t>
      </w:r>
    </w:p>
    <w:p w:rsidR="00AC3AE5" w:rsidRDefault="00AC3AE5" w:rsidP="00AC3AE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十、預期效益：</w:t>
      </w:r>
    </w:p>
    <w:p w:rsidR="00AC3AE5" w:rsidRDefault="00AC3AE5" w:rsidP="00781701">
      <w:pPr>
        <w:spacing w:line="44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（一）藉由</w:t>
      </w:r>
      <w:r>
        <w:rPr>
          <w:rFonts w:ascii="標楷體" w:eastAsia="標楷體" w:hAnsi="標楷體" w:hint="eastAsia"/>
          <w:sz w:val="28"/>
          <w:szCs w:val="28"/>
        </w:rPr>
        <w:t>專題研習</w:t>
      </w:r>
      <w:r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/>
          <w:sz w:val="28"/>
          <w:szCs w:val="28"/>
        </w:rPr>
        <w:t>分享，提升</w:t>
      </w:r>
      <w:r w:rsidR="0049671E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/>
          <w:sz w:val="28"/>
          <w:szCs w:val="28"/>
        </w:rPr>
        <w:t>專業知能。</w:t>
      </w:r>
    </w:p>
    <w:p w:rsidR="00AC3AE5" w:rsidRDefault="00AC3AE5" w:rsidP="00781701">
      <w:pPr>
        <w:spacing w:line="44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（二）促進校際人員互動，建立同儕協助機制。</w:t>
      </w:r>
    </w:p>
    <w:p w:rsidR="00AC3AE5" w:rsidRDefault="00AC3AE5" w:rsidP="00781701">
      <w:pPr>
        <w:spacing w:line="44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（三）增進資訊交流，腦力激盪，激發創意發想。</w:t>
      </w:r>
    </w:p>
    <w:p w:rsidR="00AC3AE5" w:rsidRDefault="00AC3AE5" w:rsidP="00781701">
      <w:pPr>
        <w:spacing w:line="44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透過分享與對話提供有效策略，促進與維護學生身心健康及</w:t>
      </w:r>
      <w:r w:rsidR="0049671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lastRenderedPageBreak/>
        <w:t>全人發展，健全學生輔導工作。</w:t>
      </w:r>
    </w:p>
    <w:p w:rsidR="00AC3AE5" w:rsidRDefault="00AC3AE5" w:rsidP="00AC3AE5">
      <w:pPr>
        <w:spacing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十一、注意事項：</w:t>
      </w:r>
    </w:p>
    <w:p w:rsidR="00AC3AE5" w:rsidRDefault="00AC3AE5" w:rsidP="00781701">
      <w:pPr>
        <w:suppressAutoHyphens w:val="0"/>
        <w:autoSpaceDN/>
        <w:spacing w:beforeLines="50" w:before="180" w:line="400" w:lineRule="exact"/>
        <w:ind w:leftChars="177" w:left="1217" w:hangingChars="283" w:hanging="792"/>
        <w:textAlignment w:val="auto"/>
      </w:pPr>
      <w:r>
        <w:rPr>
          <w:rFonts w:ascii="標楷體" w:eastAsia="標楷體" w:hAnsi="標楷體"/>
          <w:sz w:val="28"/>
          <w:szCs w:val="28"/>
        </w:rPr>
        <w:t>（一）網路報名：</w:t>
      </w:r>
      <w:r w:rsidR="0049671E">
        <w:rPr>
          <w:rFonts w:ascii="標楷體" w:eastAsia="標楷體" w:hAnsi="標楷體" w:hint="eastAsia"/>
          <w:sz w:val="28"/>
          <w:szCs w:val="28"/>
        </w:rPr>
        <w:t>有興趣參加研習的老師</w:t>
      </w:r>
      <w:r>
        <w:rPr>
          <w:rFonts w:ascii="標楷體" w:eastAsia="標楷體" w:hAnsi="標楷體"/>
          <w:sz w:val="28"/>
          <w:szCs w:val="28"/>
        </w:rPr>
        <w:t>請於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color w:val="0000FF"/>
          <w:sz w:val="28"/>
          <w:szCs w:val="28"/>
          <w:u w:val="single"/>
        </w:rPr>
        <w:t>/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2</w:t>
      </w:r>
      <w:r w:rsidR="00355BF6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8</w:t>
      </w:r>
      <w:r>
        <w:rPr>
          <w:rFonts w:ascii="標楷體" w:eastAsia="標楷體" w:hAnsi="標楷體"/>
          <w:color w:val="0000FF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0000FF"/>
          <w:sz w:val="28"/>
          <w:szCs w:val="28"/>
          <w:u w:val="single"/>
        </w:rPr>
        <w:t>五</w:t>
      </w:r>
      <w:r>
        <w:rPr>
          <w:rFonts w:ascii="標楷體" w:eastAsia="標楷體" w:hAnsi="標楷體"/>
          <w:color w:val="0000FF"/>
          <w:sz w:val="28"/>
          <w:szCs w:val="28"/>
          <w:u w:val="single"/>
        </w:rPr>
        <w:t>)前</w:t>
      </w:r>
      <w:r>
        <w:rPr>
          <w:rFonts w:ascii="標楷體" w:eastAsia="標楷體" w:hAnsi="標楷體"/>
          <w:sz w:val="28"/>
          <w:szCs w:val="28"/>
        </w:rPr>
        <w:t>登錄至全國教師在職進修資訊網入口網站，輸入帳號密碼，進入畫面後點選</w:t>
      </w:r>
      <w:r>
        <w:rPr>
          <w:rFonts w:ascii="標楷體" w:eastAsia="標楷體" w:hAnsi="標楷體" w:hint="eastAsia"/>
          <w:sz w:val="28"/>
          <w:szCs w:val="28"/>
        </w:rPr>
        <w:t>高雄高商</w:t>
      </w:r>
      <w:r>
        <w:rPr>
          <w:rFonts w:ascii="標楷體" w:eastAsia="標楷體" w:hAnsi="標楷體"/>
          <w:sz w:val="28"/>
          <w:szCs w:val="28"/>
        </w:rPr>
        <w:t>辦理之「</w:t>
      </w:r>
      <w:r w:rsidR="004764FD" w:rsidRPr="004764FD">
        <w:rPr>
          <w:rFonts w:ascii="標楷體" w:eastAsia="標楷體" w:hAnsi="標楷體"/>
          <w:sz w:val="28"/>
          <w:szCs w:val="28"/>
        </w:rPr>
        <w:t>同儕輔導種子教師知能研習-教師的情緒覺察與自我</w:t>
      </w:r>
      <w:proofErr w:type="gramStart"/>
      <w:r w:rsidR="004764FD" w:rsidRPr="004764FD">
        <w:rPr>
          <w:rFonts w:ascii="標楷體" w:eastAsia="標楷體" w:hAnsi="標楷體"/>
          <w:sz w:val="28"/>
          <w:szCs w:val="28"/>
        </w:rPr>
        <w:t>觀照</w:t>
      </w:r>
      <w:proofErr w:type="gramEnd"/>
      <w:r>
        <w:rPr>
          <w:rFonts w:ascii="標楷體" w:eastAsia="標楷體" w:hAnsi="標楷體"/>
          <w:sz w:val="28"/>
          <w:szCs w:val="28"/>
        </w:rPr>
        <w:t>」，點選「我要報名研習」後完成網路報名程序。</w:t>
      </w:r>
      <w:r>
        <w:rPr>
          <w:rFonts w:ascii="標楷體" w:eastAsia="標楷體" w:hAnsi="標楷體"/>
          <w:color w:val="000000"/>
          <w:sz w:val="28"/>
          <w:szCs w:val="28"/>
        </w:rPr>
        <w:t>聯絡人：</w:t>
      </w:r>
      <w:r w:rsidR="00355BF6">
        <w:rPr>
          <w:rFonts w:ascii="標楷體" w:eastAsia="標楷體" w:hAnsi="標楷體" w:hint="eastAsia"/>
          <w:color w:val="000000"/>
          <w:sz w:val="28"/>
          <w:szCs w:val="28"/>
        </w:rPr>
        <w:t>黃莉惟老師或李泳</w:t>
      </w:r>
      <w:proofErr w:type="gramStart"/>
      <w:r w:rsidR="00355BF6">
        <w:rPr>
          <w:rFonts w:ascii="標楷體" w:eastAsia="標楷體" w:hAnsi="標楷體" w:hint="eastAsia"/>
          <w:color w:val="000000"/>
          <w:sz w:val="28"/>
          <w:szCs w:val="28"/>
        </w:rPr>
        <w:t>緹</w:t>
      </w:r>
      <w:proofErr w:type="gramEnd"/>
      <w:r w:rsidR="00355BF6">
        <w:rPr>
          <w:rFonts w:ascii="標楷體" w:eastAsia="標楷體" w:hAnsi="標楷體" w:hint="eastAsia"/>
          <w:color w:val="000000"/>
          <w:sz w:val="28"/>
          <w:szCs w:val="28"/>
        </w:rPr>
        <w:t>心理師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2269975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1121-1128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C3AE5" w:rsidRDefault="00AC3AE5" w:rsidP="00781701">
      <w:pPr>
        <w:spacing w:before="180" w:line="440" w:lineRule="exact"/>
        <w:ind w:left="1276" w:hanging="7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（二）參加人員公假登記(課務自理)，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參加者登列</w:t>
      </w:r>
      <w:r w:rsidR="005E469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C3AE5" w:rsidRDefault="00AC3AE5" w:rsidP="00781701">
      <w:pPr>
        <w:spacing w:before="180" w:line="440" w:lineRule="exact"/>
        <w:ind w:left="1276" w:hanging="7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（三）為響應</w:t>
      </w:r>
      <w:proofErr w:type="gramStart"/>
      <w:r>
        <w:rPr>
          <w:rFonts w:ascii="標楷體" w:eastAsia="標楷體" w:hAnsi="標楷體"/>
          <w:sz w:val="28"/>
          <w:szCs w:val="28"/>
        </w:rPr>
        <w:t>節能減碳及</w:t>
      </w:r>
      <w:proofErr w:type="gramEnd"/>
      <w:r>
        <w:rPr>
          <w:rFonts w:ascii="標楷體" w:eastAsia="標楷體" w:hAnsi="標楷體"/>
          <w:sz w:val="28"/>
          <w:szCs w:val="28"/>
        </w:rPr>
        <w:t>紙杯減量活動，請自備環保杯及環保餐具。</w:t>
      </w:r>
    </w:p>
    <w:p w:rsidR="00AC3AE5" w:rsidRDefault="00AC3AE5" w:rsidP="00781701">
      <w:pPr>
        <w:spacing w:before="180" w:line="440" w:lineRule="exact"/>
        <w:ind w:left="851" w:hanging="851"/>
        <w:jc w:val="both"/>
        <w:rPr>
          <w:rFonts w:ascii="標楷體" w:eastAsia="標楷體" w:hAnsi="標楷體"/>
          <w:b/>
          <w:w w:val="9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十二、本項工作圓滿完成及成果彙集後，工作人員依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高雄市立各級學校及幼兒園教職員工獎懲標準補充規定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敘獎。</w:t>
      </w:r>
    </w:p>
    <w:p w:rsidR="005C06B2" w:rsidRPr="00AC3AE5" w:rsidRDefault="005C06B2"/>
    <w:sectPr w:rsidR="005C06B2" w:rsidRPr="00AC3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E7" w:rsidRDefault="00B317E7" w:rsidP="00B317E7">
      <w:r>
        <w:separator/>
      </w:r>
    </w:p>
  </w:endnote>
  <w:endnote w:type="continuationSeparator" w:id="0">
    <w:p w:rsidR="00B317E7" w:rsidRDefault="00B317E7" w:rsidP="00B3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E7" w:rsidRDefault="00B317E7" w:rsidP="00B317E7">
      <w:r>
        <w:separator/>
      </w:r>
    </w:p>
  </w:footnote>
  <w:footnote w:type="continuationSeparator" w:id="0">
    <w:p w:rsidR="00B317E7" w:rsidRDefault="00B317E7" w:rsidP="00B3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236"/>
    <w:multiLevelType w:val="multilevel"/>
    <w:tmpl w:val="AAEEF57A"/>
    <w:lvl w:ilvl="0">
      <w:start w:val="6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2967" w:hanging="84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200BC3"/>
    <w:rsid w:val="00205D0C"/>
    <w:rsid w:val="002D2A75"/>
    <w:rsid w:val="00355BF6"/>
    <w:rsid w:val="004764FD"/>
    <w:rsid w:val="0049671E"/>
    <w:rsid w:val="005C06B2"/>
    <w:rsid w:val="005E4695"/>
    <w:rsid w:val="00725C78"/>
    <w:rsid w:val="00781701"/>
    <w:rsid w:val="008C7484"/>
    <w:rsid w:val="00AC3AE5"/>
    <w:rsid w:val="00B317E7"/>
    <w:rsid w:val="00D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user1060427</cp:lastModifiedBy>
  <cp:revision>9</cp:revision>
  <dcterms:created xsi:type="dcterms:W3CDTF">2018-09-13T02:53:00Z</dcterms:created>
  <dcterms:modified xsi:type="dcterms:W3CDTF">2018-09-13T03:20:00Z</dcterms:modified>
</cp:coreProperties>
</file>